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5C37" w:rsidRDefault="00F95C37" w:rsidP="00F95C37">
      <w:pPr>
        <w:spacing w:after="0" w:line="240" w:lineRule="auto"/>
        <w:jc w:val="center"/>
        <w:rPr>
          <w:rFonts w:ascii="Times New Roman" w:hAnsi="Times New Roman" w:cs="Times New Roman"/>
          <w:sz w:val="16"/>
        </w:rPr>
      </w:pPr>
      <w:r>
        <w:rPr>
          <w:rFonts w:ascii="Times New Roman" w:hAnsi="Times New Roman" w:cs="Times New Roman"/>
          <w:noProof/>
          <w:sz w:val="16"/>
          <w:lang w:eastAsia="ru-RU"/>
        </w:rPr>
        <w:drawing>
          <wp:inline distT="0" distB="0" distL="0" distR="0">
            <wp:extent cx="638175" cy="800100"/>
            <wp:effectExtent l="19050" t="0" r="9525" b="0"/>
            <wp:docPr id="1" name="Рисунок 1" descr="Боготол-(герб)прило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оготол-(герб)приложение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5C37" w:rsidRDefault="00F95C37" w:rsidP="00F95C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36"/>
        </w:rPr>
        <w:t xml:space="preserve">          </w:t>
      </w:r>
    </w:p>
    <w:p w:rsidR="00F95C37" w:rsidRDefault="00F95C37" w:rsidP="00F95C37">
      <w:pPr>
        <w:spacing w:after="0" w:line="240" w:lineRule="auto"/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АДМИНИСТРАЦИЯ ГОРОДА БОГОТОЛА</w:t>
      </w:r>
    </w:p>
    <w:p w:rsidR="00F95C37" w:rsidRDefault="00F95C37" w:rsidP="00F95C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Красноярского края</w:t>
      </w:r>
    </w:p>
    <w:p w:rsidR="00F95C37" w:rsidRDefault="00F95C37" w:rsidP="00F95C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F95C37" w:rsidRDefault="00F95C37" w:rsidP="00F95C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F95C37" w:rsidRDefault="00F95C37" w:rsidP="00F95C37">
      <w:pPr>
        <w:spacing w:after="0" w:line="240" w:lineRule="auto"/>
        <w:jc w:val="center"/>
        <w:rPr>
          <w:rFonts w:ascii="Times New Roman" w:hAnsi="Times New Roman" w:cs="Times New Roman"/>
          <w:b/>
          <w:sz w:val="48"/>
        </w:rPr>
      </w:pPr>
      <w:r>
        <w:rPr>
          <w:rFonts w:ascii="Times New Roman" w:hAnsi="Times New Roman" w:cs="Times New Roman"/>
          <w:b/>
          <w:sz w:val="48"/>
        </w:rPr>
        <w:t>ПОСТАНОВЛЕНИЕ</w:t>
      </w:r>
    </w:p>
    <w:p w:rsidR="00F95C37" w:rsidRDefault="00F95C37" w:rsidP="00F95C37">
      <w:pPr>
        <w:spacing w:after="0" w:line="240" w:lineRule="auto"/>
        <w:jc w:val="both"/>
        <w:rPr>
          <w:rFonts w:ascii="Times New Roman" w:hAnsi="Times New Roman" w:cs="Times New Roman"/>
          <w:b/>
          <w:sz w:val="32"/>
        </w:rPr>
      </w:pPr>
    </w:p>
    <w:p w:rsidR="00F95C37" w:rsidRDefault="00F95C37" w:rsidP="00F95C37">
      <w:pPr>
        <w:spacing w:after="0" w:line="240" w:lineRule="auto"/>
        <w:jc w:val="both"/>
        <w:rPr>
          <w:rFonts w:ascii="Times New Roman" w:hAnsi="Times New Roman" w:cs="Times New Roman"/>
          <w:b/>
          <w:sz w:val="32"/>
        </w:rPr>
      </w:pPr>
    </w:p>
    <w:p w:rsidR="00F95C37" w:rsidRDefault="00F95C37" w:rsidP="00F95C37">
      <w:pPr>
        <w:spacing w:after="0" w:line="240" w:lineRule="auto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«</w:t>
      </w:r>
      <w:r w:rsidR="00646836">
        <w:rPr>
          <w:rFonts w:ascii="Times New Roman" w:hAnsi="Times New Roman" w:cs="Times New Roman"/>
          <w:b/>
          <w:sz w:val="32"/>
        </w:rPr>
        <w:t xml:space="preserve"> 23</w:t>
      </w:r>
      <w:r>
        <w:rPr>
          <w:rFonts w:ascii="Times New Roman" w:hAnsi="Times New Roman" w:cs="Times New Roman"/>
          <w:b/>
          <w:sz w:val="32"/>
        </w:rPr>
        <w:t xml:space="preserve"> » ___</w:t>
      </w:r>
      <w:r w:rsidR="00646836" w:rsidRPr="00646836">
        <w:rPr>
          <w:rFonts w:ascii="Times New Roman" w:hAnsi="Times New Roman" w:cs="Times New Roman"/>
          <w:b/>
          <w:sz w:val="32"/>
          <w:u w:val="single"/>
        </w:rPr>
        <w:t>05</w:t>
      </w:r>
      <w:r>
        <w:rPr>
          <w:rFonts w:ascii="Times New Roman" w:hAnsi="Times New Roman" w:cs="Times New Roman"/>
          <w:b/>
          <w:sz w:val="32"/>
        </w:rPr>
        <w:t>___</w:t>
      </w:r>
      <w:r>
        <w:rPr>
          <w:rFonts w:ascii="Times New Roman" w:hAnsi="Times New Roman" w:cs="Times New Roman"/>
          <w:b/>
          <w:sz w:val="32"/>
        </w:rPr>
        <w:softHyphen/>
        <w:t xml:space="preserve">_2023   г.       г. Боготол                            № </w:t>
      </w:r>
      <w:r w:rsidR="00646836">
        <w:rPr>
          <w:rFonts w:ascii="Times New Roman" w:hAnsi="Times New Roman" w:cs="Times New Roman"/>
          <w:b/>
          <w:sz w:val="32"/>
        </w:rPr>
        <w:t>0471-п</w:t>
      </w:r>
    </w:p>
    <w:p w:rsidR="00F95C37" w:rsidRDefault="00F95C37" w:rsidP="00F95C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5C37" w:rsidRDefault="00F95C37" w:rsidP="00F95C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5C37" w:rsidRDefault="00F95C37" w:rsidP="00F95C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города Боготола от 30.09.2013 № 1236-п «Об утверждении муниципальной программы города Боготола «Развитие транспортной системы»»</w:t>
      </w:r>
    </w:p>
    <w:p w:rsidR="00F95C37" w:rsidRDefault="00F95C37" w:rsidP="00F95C37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95C37" w:rsidRDefault="00F95C37" w:rsidP="00F95C37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95C37" w:rsidRDefault="00F95C37" w:rsidP="00F95C3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администрации города Боготола от 09.08.2013 № 0963-п «</w:t>
      </w:r>
      <w:r>
        <w:rPr>
          <w:rFonts w:ascii="Times New Roman" w:hAnsi="Times New Roman" w:cs="Times New Roman"/>
          <w:color w:val="000000"/>
          <w:sz w:val="28"/>
          <w:szCs w:val="28"/>
        </w:rPr>
        <w:t>Об утверждении Порядка принятия решений о разработке муниципальных программ города Боготола, их формирования и реализации»</w:t>
      </w:r>
      <w:r>
        <w:rPr>
          <w:rFonts w:ascii="Times New Roman" w:hAnsi="Times New Roman" w:cs="Times New Roman"/>
          <w:sz w:val="28"/>
          <w:szCs w:val="28"/>
        </w:rPr>
        <w:t>, руководствуясь п. 10 ст. 41, ст. 71, ст. 72, ст. 73 Устава городского округа город Боготол Красноярского края, ПОСТАНОВЛЯЮ:</w:t>
      </w:r>
    </w:p>
    <w:p w:rsidR="00F95C37" w:rsidRDefault="00F95C37" w:rsidP="00F95C3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 в постановление администрации города Боготола от 30.09.2013 № 1236-п «Об утверждении муниципальной программы города Боготола «Развитие транспортной системы»» следующие изменения:</w:t>
      </w:r>
    </w:p>
    <w:p w:rsidR="00F95C37" w:rsidRDefault="00F95C37" w:rsidP="00F95C3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Приложение к постановлению изложить в новой редакции согласно приложению к настоящему постановлению.</w:t>
      </w:r>
    </w:p>
    <w:p w:rsidR="00F95C37" w:rsidRDefault="00F95C37" w:rsidP="00F95C3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Разместить настоящее постановление на официальном сайте администрации города Боготола </w:t>
      </w:r>
      <w:hyperlink r:id="rId9" w:history="1">
        <w:r>
          <w:rPr>
            <w:rStyle w:val="a9"/>
            <w:sz w:val="28"/>
            <w:szCs w:val="28"/>
            <w:lang w:val="en-US"/>
          </w:rPr>
          <w:t>www</w:t>
        </w:r>
        <w:r>
          <w:rPr>
            <w:rStyle w:val="a9"/>
            <w:sz w:val="28"/>
            <w:szCs w:val="28"/>
          </w:rPr>
          <w:t>.</w:t>
        </w:r>
        <w:r>
          <w:rPr>
            <w:rStyle w:val="a9"/>
            <w:sz w:val="28"/>
            <w:szCs w:val="28"/>
            <w:lang w:val="en-US"/>
          </w:rPr>
          <w:t>bogotolcity</w:t>
        </w:r>
        <w:r>
          <w:rPr>
            <w:rStyle w:val="a9"/>
            <w:sz w:val="28"/>
            <w:szCs w:val="28"/>
          </w:rPr>
          <w:t>.</w:t>
        </w:r>
        <w:r>
          <w:rPr>
            <w:rStyle w:val="a9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 w:cs="Times New Roman"/>
          <w:sz w:val="28"/>
          <w:szCs w:val="28"/>
        </w:rPr>
        <w:t>в сети Интернет и опубликовать в официальном печатном издании газете «Земля боготольская».</w:t>
      </w:r>
    </w:p>
    <w:p w:rsidR="00F95C37" w:rsidRDefault="00F95C37" w:rsidP="00F95C3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color w:val="000000"/>
          <w:sz w:val="28"/>
          <w:szCs w:val="28"/>
        </w:rPr>
        <w:t>Контроль за исполнением настоящего постановления оставляю за собой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95C37" w:rsidRDefault="00F95C37" w:rsidP="00F95C3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95C37" w:rsidRDefault="00F95C37" w:rsidP="00F95C3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95C37" w:rsidRDefault="00F95C37" w:rsidP="00F95C3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95C37" w:rsidRDefault="00F95C37" w:rsidP="00F95C3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95C37" w:rsidRDefault="00F95C37" w:rsidP="00F95C3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>
        <w:rPr>
          <w:rFonts w:ascii="Times New Roman" w:hAnsi="Times New Roman" w:cs="Times New Roman"/>
          <w:color w:val="000000"/>
          <w:sz w:val="28"/>
          <w:szCs w:val="28"/>
        </w:rPr>
        <w:t>Постановление вступает в силу в день, следующий за днем его официального опубликования.</w:t>
      </w:r>
    </w:p>
    <w:p w:rsidR="00F95C37" w:rsidRDefault="00F95C37" w:rsidP="00F95C3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F95C37" w:rsidRDefault="00F95C37" w:rsidP="00F95C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5C37" w:rsidRDefault="00F95C37" w:rsidP="00F95C3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>Глава города Боготола                                                               Е.М. Деменкова</w:t>
      </w:r>
    </w:p>
    <w:p w:rsidR="00F95C37" w:rsidRDefault="00F95C37" w:rsidP="00F95C3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95C37" w:rsidRDefault="00F95C37" w:rsidP="00F95C3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F95C37" w:rsidRDefault="00F95C37" w:rsidP="00F95C3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F95C37" w:rsidRDefault="00F95C37" w:rsidP="00F95C3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F95C37" w:rsidRDefault="00F95C37" w:rsidP="00F95C3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F95C37" w:rsidRDefault="00F95C37" w:rsidP="00F95C3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F95C37" w:rsidRDefault="00F95C37" w:rsidP="00F95C3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F95C37" w:rsidRDefault="00F95C37" w:rsidP="00F95C3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F95C37" w:rsidRDefault="00F95C37" w:rsidP="00F95C3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F95C37" w:rsidRDefault="00F95C37" w:rsidP="00F95C3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F95C37" w:rsidRDefault="00F95C37" w:rsidP="00F95C3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F95C37" w:rsidRDefault="00F95C37" w:rsidP="00F95C3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F95C37" w:rsidRDefault="00F95C37" w:rsidP="00F95C3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F95C37" w:rsidRDefault="00F95C37" w:rsidP="00F95C3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F95C37" w:rsidRDefault="00F95C37" w:rsidP="00F95C3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F95C37" w:rsidRDefault="00F95C37" w:rsidP="00F95C3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F95C37" w:rsidRDefault="00F95C37" w:rsidP="00F95C3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F95C37" w:rsidRDefault="00F95C37" w:rsidP="00F95C3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F95C37" w:rsidRDefault="00F95C37" w:rsidP="00F95C3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F95C37" w:rsidRDefault="00F95C37" w:rsidP="00F95C3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F95C37" w:rsidRDefault="00F95C37" w:rsidP="00F95C3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F95C37" w:rsidRDefault="00F95C37" w:rsidP="00F95C3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F95C37" w:rsidRDefault="00F95C37" w:rsidP="00F95C3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F95C37" w:rsidRDefault="00F95C37" w:rsidP="00F95C3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F95C37" w:rsidRDefault="00F95C37" w:rsidP="00F95C3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F95C37" w:rsidRDefault="00F95C37" w:rsidP="00F95C3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F95C37" w:rsidRDefault="00F95C37" w:rsidP="00F95C3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F95C37" w:rsidRDefault="00F95C37" w:rsidP="00F95C3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F95C37" w:rsidRDefault="00F95C37" w:rsidP="00F95C3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F95C37" w:rsidRDefault="00F95C37" w:rsidP="00F95C3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F95C37" w:rsidRDefault="00F95C37" w:rsidP="00F95C3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F95C37" w:rsidRDefault="00F95C37" w:rsidP="00F95C3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F95C37" w:rsidRDefault="00F95C37" w:rsidP="00F95C3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F95C37" w:rsidRDefault="00F95C37" w:rsidP="00F95C3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F95C37" w:rsidRDefault="00F95C37" w:rsidP="00F95C3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F95C37" w:rsidRDefault="00F95C37" w:rsidP="00F95C3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F95C37" w:rsidRDefault="00F95C37" w:rsidP="00F95C3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F95C37" w:rsidRDefault="00F95C37" w:rsidP="00F95C3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F95C37" w:rsidRDefault="00F95C37" w:rsidP="00F95C3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F95C37" w:rsidRDefault="00F95C37" w:rsidP="00F95C3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F95C37" w:rsidRDefault="00F95C37" w:rsidP="00F95C3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F95C37" w:rsidRDefault="00F95C37" w:rsidP="00F95C3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F95C37" w:rsidRDefault="00F95C37" w:rsidP="00F95C3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F95C37" w:rsidRDefault="00F95C37" w:rsidP="00F95C3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F95C37" w:rsidRDefault="00F95C37" w:rsidP="00F95C3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F95C37" w:rsidRDefault="00F95C37" w:rsidP="00F95C3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F95C37" w:rsidRDefault="00F95C37" w:rsidP="00F95C3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F95C37" w:rsidRDefault="00F95C37" w:rsidP="00F95C3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  <w:r>
        <w:rPr>
          <w:rFonts w:ascii="Times New Roman" w:hAnsi="Times New Roman" w:cs="Times New Roman"/>
          <w:color w:val="000000"/>
          <w:spacing w:val="-11"/>
          <w:sz w:val="20"/>
          <w:szCs w:val="20"/>
        </w:rPr>
        <w:t>Машкин Александр Анатольевич</w:t>
      </w:r>
    </w:p>
    <w:p w:rsidR="00F95C37" w:rsidRDefault="00F95C37" w:rsidP="00F95C3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  <w:r>
        <w:rPr>
          <w:rFonts w:ascii="Times New Roman" w:hAnsi="Times New Roman" w:cs="Times New Roman"/>
          <w:color w:val="000000"/>
          <w:spacing w:val="-11"/>
          <w:sz w:val="20"/>
          <w:szCs w:val="20"/>
        </w:rPr>
        <w:t>Кульша Ольга Николаевна</w:t>
      </w:r>
    </w:p>
    <w:p w:rsidR="00F95C37" w:rsidRDefault="00F95C37" w:rsidP="00F95C3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  <w:r>
        <w:rPr>
          <w:rFonts w:ascii="Times New Roman" w:hAnsi="Times New Roman" w:cs="Times New Roman"/>
          <w:color w:val="000000"/>
          <w:spacing w:val="-11"/>
          <w:sz w:val="20"/>
          <w:szCs w:val="20"/>
        </w:rPr>
        <w:t>Бухарова Елена Николаевна</w:t>
      </w:r>
    </w:p>
    <w:p w:rsidR="00F95C37" w:rsidRDefault="00F95C37" w:rsidP="00F95C3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  <w:r>
        <w:rPr>
          <w:rFonts w:ascii="Times New Roman" w:hAnsi="Times New Roman" w:cs="Times New Roman"/>
          <w:color w:val="000000"/>
          <w:spacing w:val="-11"/>
          <w:sz w:val="20"/>
          <w:szCs w:val="20"/>
        </w:rPr>
        <w:t>2-49-38</w:t>
      </w:r>
    </w:p>
    <w:p w:rsidR="00F95C37" w:rsidRDefault="00F95C37" w:rsidP="00F95C37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  <w:r>
        <w:rPr>
          <w:rFonts w:ascii="Times New Roman" w:hAnsi="Times New Roman" w:cs="Times New Roman"/>
          <w:color w:val="000000"/>
          <w:spacing w:val="-11"/>
          <w:sz w:val="20"/>
          <w:szCs w:val="20"/>
        </w:rPr>
        <w:t>6 экз.</w:t>
      </w:r>
    </w:p>
    <w:p w:rsidR="00F95C37" w:rsidRDefault="00F95C37" w:rsidP="00F95C37">
      <w:pPr>
        <w:shd w:val="clear" w:color="auto" w:fill="FFFFFF"/>
        <w:spacing w:after="0" w:line="240" w:lineRule="auto"/>
        <w:ind w:firstLine="5387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1"/>
          <w:sz w:val="28"/>
          <w:szCs w:val="28"/>
        </w:rPr>
        <w:lastRenderedPageBreak/>
        <w:t>Приложение</w:t>
      </w:r>
    </w:p>
    <w:p w:rsidR="00F95C37" w:rsidRDefault="00F95C37" w:rsidP="00F95C37">
      <w:pPr>
        <w:shd w:val="clear" w:color="auto" w:fill="FFFFFF"/>
        <w:spacing w:after="0" w:line="240" w:lineRule="auto"/>
        <w:ind w:firstLine="5387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1"/>
          <w:sz w:val="28"/>
          <w:szCs w:val="28"/>
        </w:rPr>
        <w:t>к постановлению администрации</w:t>
      </w:r>
      <w:bookmarkStart w:id="0" w:name="_GoBack"/>
      <w:bookmarkEnd w:id="0"/>
    </w:p>
    <w:p w:rsidR="00F95C37" w:rsidRDefault="00F95C37" w:rsidP="00F95C37">
      <w:pPr>
        <w:shd w:val="clear" w:color="auto" w:fill="FFFFFF"/>
        <w:spacing w:after="0" w:line="240" w:lineRule="auto"/>
        <w:ind w:firstLine="5387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1"/>
          <w:sz w:val="28"/>
          <w:szCs w:val="28"/>
        </w:rPr>
        <w:t>города Боготола</w:t>
      </w:r>
    </w:p>
    <w:p w:rsidR="00F95C37" w:rsidRPr="00646836" w:rsidRDefault="00F95C37" w:rsidP="00F95C37">
      <w:pPr>
        <w:shd w:val="clear" w:color="auto" w:fill="FFFFFF"/>
        <w:spacing w:after="0" w:line="240" w:lineRule="auto"/>
        <w:ind w:right="-143" w:firstLine="5387"/>
        <w:rPr>
          <w:rFonts w:ascii="Times New Roman" w:hAnsi="Times New Roman" w:cs="Times New Roman"/>
          <w:color w:val="000000"/>
          <w:spacing w:val="-11"/>
          <w:sz w:val="20"/>
          <w:szCs w:val="20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от «</w:t>
      </w:r>
      <w:r w:rsidR="00646836">
        <w:rPr>
          <w:rFonts w:ascii="Times New Roman" w:hAnsi="Times New Roman" w:cs="Times New Roman"/>
          <w:sz w:val="28"/>
          <w:szCs w:val="28"/>
        </w:rPr>
        <w:t xml:space="preserve"> </w:t>
      </w:r>
      <w:r w:rsidR="00646836" w:rsidRPr="00646836">
        <w:rPr>
          <w:rFonts w:ascii="Times New Roman" w:hAnsi="Times New Roman" w:cs="Times New Roman"/>
          <w:sz w:val="28"/>
          <w:szCs w:val="28"/>
          <w:u w:val="single"/>
        </w:rPr>
        <w:t>23</w:t>
      </w:r>
      <w:r w:rsidR="006468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646836">
        <w:rPr>
          <w:rFonts w:ascii="Times New Roman" w:hAnsi="Times New Roman" w:cs="Times New Roman"/>
          <w:sz w:val="28"/>
          <w:szCs w:val="28"/>
        </w:rPr>
        <w:t xml:space="preserve">  </w:t>
      </w:r>
      <w:r w:rsidR="00646836" w:rsidRPr="00646836">
        <w:rPr>
          <w:rFonts w:ascii="Times New Roman" w:hAnsi="Times New Roman" w:cs="Times New Roman"/>
          <w:sz w:val="28"/>
          <w:szCs w:val="28"/>
          <w:u w:val="single"/>
        </w:rPr>
        <w:t>05</w:t>
      </w:r>
      <w:r w:rsidR="006468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2023 г. №</w:t>
      </w:r>
      <w:r w:rsidR="00646836">
        <w:rPr>
          <w:rFonts w:ascii="Times New Roman" w:hAnsi="Times New Roman" w:cs="Times New Roman"/>
          <w:sz w:val="28"/>
          <w:szCs w:val="28"/>
        </w:rPr>
        <w:t xml:space="preserve"> </w:t>
      </w:r>
      <w:r w:rsidR="00646836" w:rsidRPr="00646836">
        <w:rPr>
          <w:rFonts w:ascii="Times New Roman" w:hAnsi="Times New Roman" w:cs="Times New Roman"/>
          <w:sz w:val="28"/>
          <w:szCs w:val="28"/>
          <w:u w:val="single"/>
        </w:rPr>
        <w:t>0471-п</w:t>
      </w:r>
    </w:p>
    <w:p w:rsidR="00F95C37" w:rsidRDefault="00F95C37" w:rsidP="00F95C37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F95C37" w:rsidRDefault="00F95C37" w:rsidP="00F95C37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F95C37" w:rsidRDefault="00F95C37" w:rsidP="00F95C3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F95C37" w:rsidRDefault="00F95C37" w:rsidP="00F95C3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F95C37" w:rsidRDefault="00F95C37" w:rsidP="00F95C3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F95C37" w:rsidRDefault="00F95C37" w:rsidP="00F95C3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F95C37" w:rsidRDefault="00F95C37" w:rsidP="00F95C3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F95C37" w:rsidRDefault="00F95C37" w:rsidP="00F95C3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F95C37" w:rsidRDefault="00F95C37" w:rsidP="00F95C3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F95C37" w:rsidRDefault="00F95C37" w:rsidP="00F95C3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F95C37" w:rsidRDefault="00F95C37" w:rsidP="00F95C3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F95C37" w:rsidRDefault="00F95C37" w:rsidP="00F95C3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56"/>
          <w:szCs w:val="56"/>
          <w:lang w:eastAsia="ru-RU"/>
        </w:rPr>
      </w:pPr>
    </w:p>
    <w:p w:rsidR="00F95C37" w:rsidRDefault="00F95C37" w:rsidP="00F95C3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50"/>
          <w:szCs w:val="50"/>
          <w:lang w:eastAsia="ru-RU"/>
        </w:rPr>
      </w:pPr>
      <w:r>
        <w:rPr>
          <w:rFonts w:ascii="Times New Roman" w:hAnsi="Times New Roman" w:cs="Times New Roman"/>
          <w:sz w:val="56"/>
          <w:szCs w:val="56"/>
          <w:lang w:eastAsia="ru-RU"/>
        </w:rPr>
        <w:t xml:space="preserve">МУНИЦИПАЛЬНАЯ ПРОГРАММА ГОРОДА БОГОТОЛА  </w:t>
      </w:r>
    </w:p>
    <w:p w:rsidR="00F95C37" w:rsidRDefault="00F95C37" w:rsidP="00F95C3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54"/>
          <w:szCs w:val="54"/>
          <w:lang w:eastAsia="ru-RU"/>
        </w:rPr>
      </w:pPr>
    </w:p>
    <w:p w:rsidR="00F95C37" w:rsidRDefault="00F95C37" w:rsidP="00F95C3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54"/>
          <w:szCs w:val="54"/>
          <w:lang w:eastAsia="ru-RU"/>
        </w:rPr>
      </w:pPr>
    </w:p>
    <w:p w:rsidR="00F95C37" w:rsidRDefault="00F95C37" w:rsidP="00F95C3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56"/>
          <w:szCs w:val="56"/>
        </w:rPr>
      </w:pPr>
      <w:r>
        <w:rPr>
          <w:rFonts w:ascii="Times New Roman" w:hAnsi="Times New Roman" w:cs="Times New Roman"/>
          <w:sz w:val="56"/>
          <w:szCs w:val="56"/>
          <w:lang w:eastAsia="ru-RU"/>
        </w:rPr>
        <w:t>«РАЗВИТИЕ ТРАНСПОРТНОЙ СИСТЕМЫ</w:t>
      </w:r>
      <w:r>
        <w:rPr>
          <w:rFonts w:ascii="Times New Roman" w:hAnsi="Times New Roman" w:cs="Times New Roman"/>
          <w:sz w:val="56"/>
          <w:szCs w:val="56"/>
        </w:rPr>
        <w:t xml:space="preserve">» </w:t>
      </w:r>
    </w:p>
    <w:p w:rsidR="00F95C37" w:rsidRDefault="00F95C37" w:rsidP="00F95C3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52"/>
          <w:szCs w:val="52"/>
          <w:lang w:eastAsia="ru-RU"/>
        </w:rPr>
      </w:pPr>
    </w:p>
    <w:p w:rsidR="00F95C37" w:rsidRDefault="00F95C37" w:rsidP="00F95C3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52"/>
          <w:szCs w:val="52"/>
          <w:lang w:eastAsia="ru-RU"/>
        </w:rPr>
      </w:pPr>
    </w:p>
    <w:p w:rsidR="00F95C37" w:rsidRDefault="00F95C37" w:rsidP="00F95C3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F95C37" w:rsidRDefault="00F95C37" w:rsidP="00F95C3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F95C37" w:rsidRDefault="00F95C37" w:rsidP="00F95C3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F95C37" w:rsidRDefault="00F95C37" w:rsidP="00F95C3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F95C37" w:rsidRDefault="00F95C37" w:rsidP="00F95C3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F95C37" w:rsidRDefault="00F95C37" w:rsidP="00F95C3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F95C37" w:rsidRDefault="00F95C37" w:rsidP="00F95C3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F95C37" w:rsidRDefault="00F95C37" w:rsidP="00F95C3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F95C37" w:rsidRDefault="00F95C37" w:rsidP="00F95C3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F95C37" w:rsidRDefault="00F95C37" w:rsidP="00F95C3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F95C37" w:rsidRDefault="00F95C37" w:rsidP="00F95C3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F95C37" w:rsidRDefault="00F95C37" w:rsidP="00F95C3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95C37" w:rsidRDefault="00F95C37" w:rsidP="00F95C3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город Боготол, 2023 год</w:t>
      </w:r>
    </w:p>
    <w:p w:rsidR="00F95C37" w:rsidRDefault="00F95C37" w:rsidP="00F95C3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F95C37" w:rsidRDefault="00F95C37" w:rsidP="00F95C3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1. ПАСПОРТ </w:t>
      </w:r>
    </w:p>
    <w:p w:rsidR="00F95C37" w:rsidRDefault="00F95C37" w:rsidP="00F95C3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муниципальной программы города Боготола  </w:t>
      </w:r>
    </w:p>
    <w:p w:rsidR="00F95C37" w:rsidRDefault="00F95C37" w:rsidP="00F95C3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«Развитие транспортной системы</w:t>
      </w:r>
      <w:r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F95C37" w:rsidRDefault="00F95C37" w:rsidP="00F95C3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85"/>
        <w:gridCol w:w="6662"/>
      </w:tblGrid>
      <w:tr w:rsidR="00F95C37" w:rsidTr="00F95C37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C37" w:rsidRDefault="00F95C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«Развитие транспортной системы» (далее - муниципальная программа)</w:t>
            </w:r>
          </w:p>
          <w:p w:rsidR="00F95C37" w:rsidRDefault="00F95C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7" w:rsidTr="00F95C37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C37" w:rsidRDefault="00F95C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Основания </w:t>
            </w:r>
          </w:p>
          <w:p w:rsidR="00F95C37" w:rsidRDefault="00F95C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разработки муниципальной</w:t>
            </w:r>
          </w:p>
          <w:p w:rsidR="00F95C37" w:rsidRDefault="00F95C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  <w:p w:rsidR="00F95C37" w:rsidRDefault="00F95C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spacing w:after="0" w:line="240" w:lineRule="auto"/>
              <w:ind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ст. 179 Бюджетного кодекса Российской Федерации;</w:t>
            </w:r>
          </w:p>
          <w:p w:rsidR="00F95C37" w:rsidRDefault="00F95C37">
            <w:pPr>
              <w:spacing w:after="0" w:line="240" w:lineRule="auto"/>
              <w:ind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 администрации города Боготола от 09.08.2013 № 0963-п «Об утверждении Порядка принятия решений о разработке муниципальных программ города Боготола, их формирования и реализации» (в ред. 22.08.2022 № 0929-п)</w:t>
            </w:r>
          </w:p>
          <w:p w:rsidR="00F95C37" w:rsidRDefault="00F95C37">
            <w:pPr>
              <w:spacing w:after="0" w:line="240" w:lineRule="auto"/>
              <w:ind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распоряжение администрации города Боготола от 20.09.2022 № 341-р.</w:t>
            </w:r>
          </w:p>
        </w:tc>
      </w:tr>
      <w:tr w:rsidR="00F95C37" w:rsidTr="00F95C37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</w:t>
            </w:r>
          </w:p>
          <w:p w:rsidR="00F95C37" w:rsidRDefault="00F95C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учреждение Служба «Заказчика» жилищно-коммунальных услуг и муниципального заказа города Боготола (далее - МКУ Служба «Заказчика» ЖКУ и МЗ г. Боготола)</w:t>
            </w:r>
          </w:p>
        </w:tc>
      </w:tr>
      <w:tr w:rsidR="00F95C37" w:rsidTr="00F95C37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города Боготола </w:t>
            </w:r>
          </w:p>
        </w:tc>
      </w:tr>
      <w:tr w:rsidR="00F95C37" w:rsidTr="00F95C37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 и отдельных мероприятий муниципальной</w:t>
            </w:r>
          </w:p>
          <w:p w:rsidR="00F95C37" w:rsidRDefault="00F95C3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406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«Обеспечение сохранности и модернизация автомобильных дорог на территории муниципального образования»;</w:t>
            </w:r>
          </w:p>
          <w:p w:rsidR="00F95C37" w:rsidRDefault="00F95C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406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      «Пассажирские перевозки»;</w:t>
            </w:r>
          </w:p>
          <w:p w:rsidR="00F95C37" w:rsidRDefault="00F95C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406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«Безопасность дорожного движения - законопослушный пешеход, адресный перечень обустройства пешеходных переходов в городе Боготоле».</w:t>
            </w:r>
          </w:p>
        </w:tc>
      </w:tr>
      <w:tr w:rsidR="00F95C37" w:rsidTr="00F95C37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C37" w:rsidRDefault="00F95C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Цель </w:t>
            </w:r>
          </w:p>
          <w:p w:rsidR="00F95C37" w:rsidRDefault="00F95C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 программы </w:t>
            </w:r>
          </w:p>
          <w:p w:rsidR="00F95C37" w:rsidRDefault="00F95C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pStyle w:val="ConsPlusCell"/>
              <w:ind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функционирования транспортной инфраструктуры, которая обеспечит доступность и безопасность передвижения населения города</w:t>
            </w:r>
          </w:p>
        </w:tc>
      </w:tr>
      <w:tr w:rsidR="00F95C37" w:rsidTr="00F95C37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C37" w:rsidRDefault="00F95C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  <w:p w:rsidR="00F95C37" w:rsidRDefault="00F95C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C37" w:rsidRDefault="00F95C37">
            <w:pPr>
              <w:pStyle w:val="ConsPlusCell"/>
              <w:ind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Обеспечение сохранности, модернизация сети </w:t>
            </w:r>
            <w:r>
              <w:rPr>
                <w:rFonts w:ascii="Times New Roman" w:hAnsi="Times New Roman" w:cs="Times New Roman"/>
                <w:sz w:val="29"/>
                <w:szCs w:val="29"/>
                <w:shd w:val="clear" w:color="auto" w:fill="FFFFFF"/>
              </w:rPr>
              <w:t>автомобильных дорог общего пользования местного значения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95C37" w:rsidRDefault="00F95C37">
            <w:pPr>
              <w:pStyle w:val="ConsPlusCell"/>
              <w:ind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Обеспечение удовлетворения потребностей населения в качественных и безопасных пассажирских перевозках в городе Боготоле </w:t>
            </w:r>
          </w:p>
          <w:p w:rsidR="00F95C37" w:rsidRDefault="00F95C37">
            <w:pPr>
              <w:pStyle w:val="ConsPlusCell"/>
              <w:ind w:firstLine="40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Обеспечение безопасности дорожного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движения.</w:t>
            </w:r>
          </w:p>
          <w:p w:rsidR="00F95C37" w:rsidRDefault="00F95C37">
            <w:pPr>
              <w:pStyle w:val="ConsPlusCell"/>
              <w:ind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5C37" w:rsidTr="00F95C37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 реализации муниципальной 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C37" w:rsidRDefault="00F95C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2014-2030 годы</w:t>
            </w:r>
          </w:p>
          <w:p w:rsidR="00F95C37" w:rsidRDefault="00F95C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5C37" w:rsidTr="00F95C37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406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доля автомобильных дорог, нуждающихся в ремонте к 2030 году составит 44,3 %;</w:t>
            </w:r>
          </w:p>
          <w:p w:rsidR="00F95C37" w:rsidRDefault="00F95C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406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доля автомобильных дорог, соответствующих нормативным требованиям к 2030 году составит 55,7%</w:t>
            </w:r>
          </w:p>
          <w:p w:rsidR="00F95C37" w:rsidRDefault="00F95C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406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 пробег с пассажирами при осуществлении пассажирских перевозок с небольшой интенсивностью пассажиропотоков при выполнении перевозки пассажиров по муниципальным маршрутам в соответствии с муниципальными программами пассажирских перевозок в городе Боготоле к 2030 году составит 379,1 тыс. км;</w:t>
            </w:r>
          </w:p>
          <w:p w:rsidR="00F95C37" w:rsidRDefault="00F95C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406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совершенствование организации транспортного и пешеходного движения (оформленных технических паспортов УДС) в 2030 году составит 100%.</w:t>
            </w:r>
          </w:p>
          <w:p w:rsidR="00F95C37" w:rsidRDefault="00F95C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406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программы с указанием планируемых к достижению значений в результате реализации программы представлен в приложении №1 к программе</w:t>
            </w:r>
          </w:p>
        </w:tc>
      </w:tr>
      <w:tr w:rsidR="00F95C37" w:rsidTr="00F95C37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C37" w:rsidRDefault="00F95C37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Ресурсное </w:t>
            </w:r>
          </w:p>
          <w:p w:rsidR="00F95C37" w:rsidRDefault="00F95C37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муниципальной программы</w:t>
            </w:r>
          </w:p>
          <w:p w:rsidR="00F95C37" w:rsidRDefault="00F95C37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C37" w:rsidRDefault="00F95C37">
            <w:pPr>
              <w:spacing w:after="0" w:line="240" w:lineRule="auto"/>
              <w:ind w:right="23"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Общий объем финансирования подпрограммы составит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432 696,0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тыс. рублей, в том числе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годам:</w:t>
            </w:r>
          </w:p>
          <w:p w:rsidR="00F95C37" w:rsidRDefault="00F95C37">
            <w:pPr>
              <w:spacing w:after="0" w:line="240" w:lineRule="auto"/>
              <w:ind w:right="23"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 - 20 419,2 тыс. рублей;</w:t>
            </w:r>
          </w:p>
          <w:p w:rsidR="00F95C37" w:rsidRDefault="00F95C37">
            <w:pPr>
              <w:spacing w:after="0" w:line="240" w:lineRule="auto"/>
              <w:ind w:right="23"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 - 25 741,4 тыс. рублей;</w:t>
            </w:r>
          </w:p>
          <w:p w:rsidR="00F95C37" w:rsidRDefault="00F95C37">
            <w:pPr>
              <w:spacing w:after="0" w:line="240" w:lineRule="auto"/>
              <w:ind w:right="23"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 - 32 030,5 тыс. рублей;</w:t>
            </w:r>
          </w:p>
          <w:p w:rsidR="00F95C37" w:rsidRDefault="00F95C37">
            <w:pPr>
              <w:spacing w:after="0" w:line="240" w:lineRule="auto"/>
              <w:ind w:right="23"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 год - 31 823,6 тыс. рублей;</w:t>
            </w:r>
          </w:p>
          <w:p w:rsidR="00F95C37" w:rsidRDefault="00F95C37">
            <w:pPr>
              <w:spacing w:after="0" w:line="240" w:lineRule="auto"/>
              <w:ind w:right="23"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2018 год - 40 808,3 тыс. рублей; </w:t>
            </w:r>
          </w:p>
          <w:p w:rsidR="00F95C37" w:rsidRDefault="00F95C37">
            <w:pPr>
              <w:spacing w:after="0" w:line="240" w:lineRule="auto"/>
              <w:ind w:right="23"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 - 40 491,8 тыс. рублей;</w:t>
            </w:r>
          </w:p>
          <w:p w:rsidR="00F95C37" w:rsidRDefault="00F95C37">
            <w:pPr>
              <w:spacing w:after="0" w:line="240" w:lineRule="auto"/>
              <w:ind w:right="23"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 - 37 470,4 тыс. рублей;</w:t>
            </w:r>
          </w:p>
          <w:p w:rsidR="00F95C37" w:rsidRDefault="00F95C37">
            <w:pPr>
              <w:spacing w:after="0" w:line="240" w:lineRule="auto"/>
              <w:ind w:right="23"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 - 39 027,3 тыс. рублей;</w:t>
            </w:r>
          </w:p>
          <w:p w:rsidR="00F95C37" w:rsidRDefault="00F95C37">
            <w:pPr>
              <w:spacing w:after="0" w:line="240" w:lineRule="auto"/>
              <w:ind w:right="23"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 - 50 338,7 тыс. рублей:</w:t>
            </w:r>
          </w:p>
          <w:p w:rsidR="00F95C37" w:rsidRDefault="00F95C37">
            <w:pPr>
              <w:spacing w:after="0" w:line="240" w:lineRule="auto"/>
              <w:ind w:right="23"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 - 42 381,6 тыс. рублей;</w:t>
            </w:r>
          </w:p>
          <w:p w:rsidR="00F95C37" w:rsidRDefault="00F95C37">
            <w:pPr>
              <w:spacing w:after="0" w:line="240" w:lineRule="auto"/>
              <w:ind w:right="23"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- 39 056,6 тыс. рублей;</w:t>
            </w:r>
          </w:p>
          <w:p w:rsidR="00F95C37" w:rsidRDefault="00F95C37">
            <w:pPr>
              <w:spacing w:after="0" w:line="240" w:lineRule="auto"/>
              <w:ind w:right="23"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 - 33 106,6 тыс. рублей.</w:t>
            </w:r>
          </w:p>
          <w:p w:rsidR="00F95C37" w:rsidRDefault="00F95C37">
            <w:pPr>
              <w:spacing w:after="0" w:line="240" w:lineRule="auto"/>
              <w:ind w:right="23" w:firstLine="40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том числе за счет средств:</w:t>
            </w:r>
          </w:p>
          <w:p w:rsidR="00F95C37" w:rsidRDefault="00F95C37">
            <w:pPr>
              <w:spacing w:after="0" w:line="240" w:lineRule="auto"/>
              <w:ind w:right="23"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местного бюджета –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271 300,1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тыс. рублей, в том числе по годам:</w:t>
            </w:r>
          </w:p>
          <w:p w:rsidR="00F95C37" w:rsidRDefault="00F95C37">
            <w:pPr>
              <w:spacing w:after="0" w:line="240" w:lineRule="auto"/>
              <w:ind w:right="23"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 - 8 724,0 тыс. рублей;</w:t>
            </w:r>
          </w:p>
          <w:p w:rsidR="00F95C37" w:rsidRDefault="00F95C37">
            <w:pPr>
              <w:spacing w:after="0" w:line="240" w:lineRule="auto"/>
              <w:ind w:right="23"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 - 12 639,9 тыс. рублей</w:t>
            </w:r>
          </w:p>
          <w:p w:rsidR="00F95C37" w:rsidRDefault="00F95C37">
            <w:pPr>
              <w:spacing w:after="0" w:line="240" w:lineRule="auto"/>
              <w:ind w:right="23"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 - 14 691,3 тыс. рублей;</w:t>
            </w:r>
          </w:p>
          <w:p w:rsidR="00F95C37" w:rsidRDefault="00F95C37">
            <w:pPr>
              <w:spacing w:after="0" w:line="240" w:lineRule="auto"/>
              <w:ind w:right="23"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2017 год - 14 974,0 тыс. рублей;</w:t>
            </w:r>
          </w:p>
          <w:p w:rsidR="00F95C37" w:rsidRDefault="00F95C37">
            <w:pPr>
              <w:spacing w:after="0" w:line="240" w:lineRule="auto"/>
              <w:ind w:right="23"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2018 год - 13 432,5 тыс. рублей; </w:t>
            </w:r>
          </w:p>
          <w:p w:rsidR="00F95C37" w:rsidRDefault="00F95C37">
            <w:pPr>
              <w:spacing w:after="0" w:line="240" w:lineRule="auto"/>
              <w:ind w:right="23"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2019 год - 21 318,6 тыс. рублей; </w:t>
            </w:r>
          </w:p>
          <w:p w:rsidR="00F95C37" w:rsidRDefault="00F95C37">
            <w:pPr>
              <w:spacing w:after="0" w:line="240" w:lineRule="auto"/>
              <w:ind w:right="23"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 - 18 430,9 тыс. рублей;</w:t>
            </w:r>
          </w:p>
          <w:p w:rsidR="00F95C37" w:rsidRDefault="00F95C37">
            <w:pPr>
              <w:spacing w:after="0" w:line="240" w:lineRule="auto"/>
              <w:ind w:right="23"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 - 18 023,4 тыс. рублей;</w:t>
            </w:r>
          </w:p>
          <w:p w:rsidR="00F95C37" w:rsidRDefault="00F95C37">
            <w:pPr>
              <w:spacing w:after="0" w:line="240" w:lineRule="auto"/>
              <w:ind w:right="23"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 - 34 520,7 тыс. рублей;</w:t>
            </w:r>
          </w:p>
          <w:p w:rsidR="00F95C37" w:rsidRDefault="00F95C37">
            <w:pPr>
              <w:spacing w:after="0" w:line="240" w:lineRule="auto"/>
              <w:ind w:right="23"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 - 42 381,6 тыс. рублей;</w:t>
            </w:r>
          </w:p>
          <w:p w:rsidR="00F95C37" w:rsidRDefault="00F95C37">
            <w:pPr>
              <w:spacing w:after="0" w:line="240" w:lineRule="auto"/>
              <w:ind w:right="23"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- 39 056,6 тыс. рублей;</w:t>
            </w:r>
          </w:p>
          <w:p w:rsidR="00F95C37" w:rsidRDefault="00F95C37">
            <w:pPr>
              <w:spacing w:after="0" w:line="240" w:lineRule="auto"/>
              <w:ind w:right="23"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 - 33 106,6 тыс. рублей</w:t>
            </w:r>
          </w:p>
          <w:p w:rsidR="00F95C37" w:rsidRDefault="00F95C37">
            <w:pPr>
              <w:spacing w:after="0" w:line="240" w:lineRule="auto"/>
              <w:ind w:right="23"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краевого бюджета -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161 395,9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тыс. рублей, в том числе по годам:</w:t>
            </w:r>
          </w:p>
          <w:p w:rsidR="00F95C37" w:rsidRDefault="00F95C37">
            <w:pPr>
              <w:spacing w:after="0" w:line="240" w:lineRule="auto"/>
              <w:ind w:right="23"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 - 11 695,2 тыс. рублей;</w:t>
            </w:r>
          </w:p>
          <w:p w:rsidR="00F95C37" w:rsidRDefault="00F95C37">
            <w:pPr>
              <w:spacing w:after="0" w:line="240" w:lineRule="auto"/>
              <w:ind w:right="23"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 - 13 101,5 тыс. рублей;</w:t>
            </w:r>
          </w:p>
          <w:p w:rsidR="00F95C37" w:rsidRDefault="00F95C37">
            <w:pPr>
              <w:spacing w:after="0" w:line="240" w:lineRule="auto"/>
              <w:ind w:right="23"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 - 17 339,2 тыс. рублей;</w:t>
            </w:r>
          </w:p>
          <w:p w:rsidR="00F95C37" w:rsidRDefault="00F95C37">
            <w:pPr>
              <w:spacing w:after="0" w:line="240" w:lineRule="auto"/>
              <w:ind w:right="23"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 год - 16 849,6 тыс. рублей;</w:t>
            </w:r>
          </w:p>
          <w:p w:rsidR="00F95C37" w:rsidRDefault="00F95C37">
            <w:pPr>
              <w:spacing w:after="0" w:line="240" w:lineRule="auto"/>
              <w:ind w:right="23"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 - 27 375,8 тыс. рублей;</w:t>
            </w:r>
          </w:p>
          <w:p w:rsidR="00F95C37" w:rsidRDefault="00F95C37">
            <w:pPr>
              <w:spacing w:after="0" w:line="240" w:lineRule="auto"/>
              <w:ind w:right="23"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2019 год - 19 173,2 тыс. рублей; </w:t>
            </w:r>
          </w:p>
          <w:p w:rsidR="00F95C37" w:rsidRDefault="00F95C37">
            <w:pPr>
              <w:spacing w:after="0" w:line="240" w:lineRule="auto"/>
              <w:ind w:right="23"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 - 19 039,5 тыс. рублей;</w:t>
            </w:r>
          </w:p>
          <w:p w:rsidR="00F95C37" w:rsidRDefault="00F95C37" w:rsidP="00F95C37">
            <w:pPr>
              <w:numPr>
                <w:ilvl w:val="0"/>
                <w:numId w:val="25"/>
              </w:numPr>
              <w:spacing w:after="0" w:line="240" w:lineRule="auto"/>
              <w:ind w:right="2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 - 21 003,9 тыс. рублей;</w:t>
            </w:r>
          </w:p>
          <w:p w:rsidR="00F95C37" w:rsidRDefault="00F95C37" w:rsidP="00F95C37">
            <w:pPr>
              <w:numPr>
                <w:ilvl w:val="0"/>
                <w:numId w:val="25"/>
              </w:numPr>
              <w:spacing w:after="0" w:line="240" w:lineRule="auto"/>
              <w:ind w:right="2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 - 15 818,0 тыс. рублей;</w:t>
            </w:r>
          </w:p>
          <w:p w:rsidR="00F95C37" w:rsidRDefault="00F95C37" w:rsidP="00F95C37">
            <w:pPr>
              <w:numPr>
                <w:ilvl w:val="0"/>
                <w:numId w:val="25"/>
              </w:numPr>
              <w:spacing w:after="0" w:line="240" w:lineRule="auto"/>
              <w:ind w:right="2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 - 0,0 тыс. рублей;</w:t>
            </w:r>
          </w:p>
          <w:p w:rsidR="00F95C37" w:rsidRDefault="00F95C37" w:rsidP="00F95C37">
            <w:pPr>
              <w:numPr>
                <w:ilvl w:val="0"/>
                <w:numId w:val="25"/>
              </w:numPr>
              <w:spacing w:after="0" w:line="240" w:lineRule="auto"/>
              <w:ind w:right="2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 - 0,0 тыс. рублей;</w:t>
            </w:r>
          </w:p>
          <w:p w:rsidR="00F95C37" w:rsidRDefault="00F95C37" w:rsidP="00F95C37">
            <w:pPr>
              <w:numPr>
                <w:ilvl w:val="0"/>
                <w:numId w:val="25"/>
              </w:numPr>
              <w:spacing w:after="0" w:line="240" w:lineRule="auto"/>
              <w:ind w:right="2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 - 0,0 тыс. рублей.</w:t>
            </w:r>
          </w:p>
          <w:p w:rsidR="00F95C37" w:rsidRDefault="00F95C37">
            <w:pPr>
              <w:spacing w:after="0" w:line="240" w:lineRule="auto"/>
              <w:ind w:left="1006" w:right="2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F95C37" w:rsidRDefault="00F95C37" w:rsidP="00F95C37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95C37" w:rsidRDefault="00F95C37" w:rsidP="00F95C37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 Характеристика текущего состояния транспортной системы,</w:t>
      </w:r>
    </w:p>
    <w:p w:rsidR="00F95C37" w:rsidRDefault="00F95C37" w:rsidP="00F95C37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 указанием основных показателей социально-экономического развития города Боготола</w:t>
      </w:r>
    </w:p>
    <w:p w:rsidR="00F95C37" w:rsidRDefault="00F95C37" w:rsidP="00F95C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95C37" w:rsidRDefault="00F95C37" w:rsidP="00F95C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транспортной системы города становится в настоящее время необходимым условием реализации мероприятий для экономического роста и улучшения качества жизни населения. Транспорт играет важнейшую роль в экономике города и в последние годы в целом удовлетворяет спрос населения и экономики в перевозках пассажиров и грузов.</w:t>
      </w:r>
    </w:p>
    <w:p w:rsidR="00F95C37" w:rsidRDefault="00F95C37" w:rsidP="00F95C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Несмотря на благоприятные тенденции в работе отдельных видов транспорта, транспортная система не в полной мере отвечает существующим потребностям и перспективам развития города Боготола.</w:t>
      </w:r>
    </w:p>
    <w:p w:rsidR="00F95C37" w:rsidRDefault="00F95C37" w:rsidP="00F95C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Несбалансированное и несогласованное развитие отдельных видов транспорта в условиях ограниченности финансирования привело к их нерациональному соотношению в транспортном балансе. </w:t>
      </w:r>
    </w:p>
    <w:p w:rsidR="00F95C37" w:rsidRDefault="00F95C37" w:rsidP="00F95C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Несоответствие уровня развития автомобильных дорог уровню автомобилизации и спросу на автомобильные перевозки приводит к существенному росту расходов, снижению скорости движения, продолжительным простоям транспортных средств, повышению уровня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аварийности. За последние несколько лет в городе темп роста автомобилизации значительно опережает темпы роста ремонта сети автомобильных дорог. </w:t>
      </w:r>
    </w:p>
    <w:p w:rsidR="00F95C37" w:rsidRDefault="00F95C37" w:rsidP="00F95C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Количественный ежегодный прирост автомобильного парка и значительное превышение тоннажа современных транспортных средств над эксплуатационными характеристиками дорог приводит к ускоренному износу и преждевременному разрушению автомобильных дорог и искусственных сооружений на них. Данные обстоятельства существенно оказывают влияние на сдерживание социально-экономического развития города и являются причиной неуправляемой и неэффективной миграции населения города в другие муниципальные образования и субъекты Российской Федерации с более развитой транспортной инфраструктурой.</w:t>
      </w:r>
    </w:p>
    <w:p w:rsidR="00F95C37" w:rsidRDefault="00F95C37" w:rsidP="00F95C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Неудовлетворительное состояние сети автомобильных дорог являются серьезным ограничением на пути социально-экономического развития города.</w:t>
      </w:r>
    </w:p>
    <w:p w:rsidR="00F95C37" w:rsidRDefault="00F95C37" w:rsidP="00F95C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этом город не располагают необходимыми финансовыми ресурсами не только для строительства и реконструкции, но и для обеспечения комплекса работ по содержанию автомобильных дорог общего пользования местного значения и их ремонту.</w:t>
      </w:r>
    </w:p>
    <w:p w:rsidR="00F95C37" w:rsidRDefault="00F95C37" w:rsidP="00F95C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этой связи ежегодно Правительством Красноярского края выделяются инициативные расходы из краевого бюджета бюджетам муниципальных образований края на исполнение возложенных на органы местного самоуправления полномочий в области дорожного хозяйства, установленных действующим нормативными законодательством. </w:t>
      </w:r>
    </w:p>
    <w:p w:rsidR="00F95C37" w:rsidRDefault="00F95C37" w:rsidP="00F95C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в рамках национального проекта «Безопасные качественные дороги» ежегодно реализуются мероприятия, направленные на приведение в нормативное состояние сети автомобильных дорог общего пользования.</w:t>
      </w:r>
    </w:p>
    <w:p w:rsidR="00F95C37" w:rsidRDefault="00F95C37" w:rsidP="00F95C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Анализ отдельных аспектов несоответствия транспортной системы потребностям социально-экономического развития города показывает, что они не являются проблемами отдельных видов транспорта, а носят комплексный характер. </w:t>
      </w:r>
    </w:p>
    <w:p w:rsidR="00F95C37" w:rsidRDefault="00F95C37" w:rsidP="00F95C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 зависимости от варианта решения проблемы реализация комплекса программных мероприятий будет сопряжена с различными рисками, которые могут существенным образом повлиять на достижение запланированных результатов.</w:t>
      </w:r>
    </w:p>
    <w:p w:rsidR="00F95C37" w:rsidRDefault="00F95C37" w:rsidP="00F95C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качестве основных рисков следует считать:</w:t>
      </w:r>
    </w:p>
    <w:p w:rsidR="00F95C37" w:rsidRDefault="00F95C37" w:rsidP="00F95C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риск неэффективности организации и управления процессом реализации программных мероприятий;</w:t>
      </w:r>
    </w:p>
    <w:p w:rsidR="00F95C37" w:rsidRDefault="00F95C37" w:rsidP="00F95C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риски финансовой необеспеченности, связанные с недостаточностью бюджетных средств на реализацию Программы. Эти риски могут не позволить достичь запланированных результатов и (или) значений целевых показателей, привести к нарушению сроков выполнения мероприятий, отрицательной динамике показателей;</w:t>
      </w:r>
    </w:p>
    <w:p w:rsidR="00F95C37" w:rsidRDefault="00F95C37" w:rsidP="00F95C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экономические риски, которые могут привести к снижению объема привлекаемых бюджетных средств.</w:t>
      </w:r>
    </w:p>
    <w:p w:rsidR="00F95C37" w:rsidRDefault="00F95C37" w:rsidP="00F95C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случае не реализации программных мероприятий останется значительная протяженность сети автомобильных дорог общего пользования, находящаяся в неудовлетворительном состоянии, что негативно скажется на скорости транспортного сообщения, которая влияет на эффективность экономических связей и подвижность населения. Снижение скорости доставки грузов и пассажиров имеет негативный экономический и социальный эффект. При перевозке грузов он выражается в необходимости увеличения оборотных средств предприятий, а при перевозке пассажиров - в затрате времени людей, которое могло быть использовано на другие цели.</w:t>
      </w:r>
    </w:p>
    <w:p w:rsidR="00F95C37" w:rsidRDefault="00F95C37" w:rsidP="00F95C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неудовлетворительное состояние дорог может повлечь дополнительные затраты как предприятий, так и рядовых автомобилистов, связанные с ухудшением технического состояния автомобильного транспорта.</w:t>
      </w:r>
    </w:p>
    <w:p w:rsidR="00F95C37" w:rsidRDefault="00F95C37" w:rsidP="00F95C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Запланированные мероприятия не позволят изменить ситуацию с отставанием темпов развития дорожной сети от уровня автомобилизации, что негативно скажется на социально-экономических показателях.</w:t>
      </w:r>
    </w:p>
    <w:p w:rsidR="00F95C37" w:rsidRDefault="00F95C37" w:rsidP="00F95C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Низкий уровень безопасности дорожного движения в условиях роста уровня автомобилизации становится ключевой проблемой в решении вопросов обеспечения общественной защищенности населения и вызывает справедливую обеспокоенность граждан.</w:t>
      </w:r>
    </w:p>
    <w:p w:rsidR="00F95C37" w:rsidRDefault="00F95C37" w:rsidP="00F95C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Безопасность дорожного движения является одной из важных социально-экономических и демографических задач как города Боготола, так и Российской Федерации в целом. Аварийность на автомобильном транспорте наносит огромный материальный и моральный ущерб обществу в целом и отдельным гражданам. Дорожно-транспортный травматизм приводит к исключению из сферы производства людей трудоспособного возраста, а также к гибели детей.</w:t>
      </w:r>
    </w:p>
    <w:p w:rsidR="00F95C37" w:rsidRDefault="00F95C37" w:rsidP="00F95C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Последствия дорожно-транспортных происшествий наносят огромный демографический, моральный и материальный ущерб городу и его жителям.</w:t>
      </w:r>
    </w:p>
    <w:p w:rsidR="00F95C37" w:rsidRDefault="00F95C37" w:rsidP="00F95C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безопасности дорожного движения является составной частью национальных задач обеспечения личной безопасности граждан, решения демографических, социальных и экономических проблем, повышения качества жизни, содействия региональному развитию.</w:t>
      </w:r>
    </w:p>
    <w:p w:rsidR="00F95C37" w:rsidRDefault="00F95C37" w:rsidP="00F95C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решения сложившейся ситуации предусматривается активное воздействие на ситуацию с помощью программно-целевого метода управления, предполагающего разработку единой целевой программы «Развитие транспортной системы» (далее - Программа), направленной на решение проблемы в целом. С целью минимизации влияния рисков, для достижения цели и запланированных результатов координатором Программы в процессе ее реализации предусмотрена возможность принятия следующих общих мер:</w:t>
      </w:r>
    </w:p>
    <w:p w:rsidR="00F95C37" w:rsidRDefault="00F95C37" w:rsidP="00F95C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осуществление контроля качества выполнения Программы;</w:t>
      </w:r>
    </w:p>
    <w:p w:rsidR="00F95C37" w:rsidRDefault="00F95C37" w:rsidP="00F95C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уточнение объемов финансовых средств, предусмотренных на реализацию мероприятий Программы;</w:t>
      </w:r>
    </w:p>
    <w:p w:rsidR="00F95C37" w:rsidRDefault="00F95C37" w:rsidP="00F95C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планирование бюджетных расходов и определение приоритетов для первоочередного финансирования;</w:t>
      </w:r>
    </w:p>
    <w:p w:rsidR="00F95C37" w:rsidRDefault="00F95C37" w:rsidP="00F95C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оперативное внесение изменений в Программу, корректировка целевых показателей исходя из объемов финансирования;</w:t>
      </w:r>
    </w:p>
    <w:p w:rsidR="00F95C37" w:rsidRDefault="00F95C37" w:rsidP="00F95C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детальное планирование хода реализации Программы;</w:t>
      </w:r>
    </w:p>
    <w:p w:rsidR="00F95C37" w:rsidRDefault="00F95C37" w:rsidP="00F95C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своевременная актуализация (корректировка) состава и сроков исполнения мероприятий с сохранением ожидаемых результатов мероприятий Программы.</w:t>
      </w:r>
    </w:p>
    <w:p w:rsidR="00F95C37" w:rsidRDefault="00F95C37" w:rsidP="00F95C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решения данной программы преимуществом будет являться: </w:t>
      </w:r>
    </w:p>
    <w:p w:rsidR="00F95C37" w:rsidRDefault="00F95C37" w:rsidP="00F95C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концентрация ресурсов на решении приоритетных задач развития транспортной системы и реализации комплексных задач по развитию транспортной инфраструктуры, которая будет способствовать созданию благоприятных условий для социально-экономического развития города;</w:t>
      </w:r>
    </w:p>
    <w:p w:rsidR="00F95C37" w:rsidRDefault="00F95C37" w:rsidP="00F95C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повышение результативности реализации Программы и эффективности использования бюджетных средств.</w:t>
      </w:r>
    </w:p>
    <w:p w:rsidR="00F95C37" w:rsidRDefault="00F95C37" w:rsidP="00F95C37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95C37" w:rsidRDefault="00F95C37" w:rsidP="00F95C37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Улично-дорожная сеть города Боготола</w:t>
      </w:r>
    </w:p>
    <w:p w:rsidR="00F95C37" w:rsidRDefault="00F95C37" w:rsidP="00F95C37">
      <w:pPr>
        <w:pStyle w:val="a6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F95C37" w:rsidRDefault="00F95C37" w:rsidP="00F95C37">
      <w:pPr>
        <w:pStyle w:val="a6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территории города Боготола общая протяженность улично-дорожной сети города Боготола составляет 127,2 км, в том числе 50,0 км. – в асфальтобетонном исполнении и 77,2 км в щебеночном исполнении.</w:t>
      </w:r>
    </w:p>
    <w:p w:rsidR="00F95C37" w:rsidRDefault="00F95C37" w:rsidP="00F95C3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 в 2022 году составила 45,1%, что на 0,03 процентных пунктах ниже уровня 2021 года.</w:t>
      </w:r>
    </w:p>
    <w:p w:rsidR="00F95C37" w:rsidRDefault="00F95C37" w:rsidP="00F95C37">
      <w:pPr>
        <w:pStyle w:val="a6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Протяженность дорог общего пользования местного значения, не отвечающих нормативным требованиям в 2022 году составила 57,4 км.</w:t>
      </w:r>
    </w:p>
    <w:p w:rsidR="00F95C37" w:rsidRDefault="00F95C37" w:rsidP="00F95C37">
      <w:pPr>
        <w:pStyle w:val="a6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настоящее время в ремонте дорожного покрытия нуждается более 50% улиц города. Большая часть улично-дорожной сети имеет недостаточную прочность и ровность покрытия со значительной сеткой трещин, выбоин и низким коэффициентом сцепления. </w:t>
      </w:r>
    </w:p>
    <w:p w:rsidR="00F95C37" w:rsidRDefault="00F95C37" w:rsidP="00F95C37">
      <w:pPr>
        <w:pStyle w:val="a6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условиях постоянного роста интенсивности движения на дорогах города Боготола, изменения состава движения в сторону увеличения грузоподъемности транспортных средств, несоблюдение межремонтных сроков, накопление количества неотремонтированных участков улично-дорожной сети, увеличение количества участков с уровнем загрузки выше нормативного и участков с неудовлетворительным транспортно-эксплуатационным состоянием, на которых необходимо проведение текущего ремонта, восстановление профилей гравийных дорог города.</w:t>
      </w:r>
    </w:p>
    <w:p w:rsidR="00F95C37" w:rsidRDefault="00F95C37" w:rsidP="00F95C37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95C37" w:rsidRDefault="00F95C37" w:rsidP="00F95C37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Пассажирские перевозки</w:t>
      </w:r>
    </w:p>
    <w:p w:rsidR="00F95C37" w:rsidRDefault="00F95C37" w:rsidP="00F95C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95C37" w:rsidRDefault="00F95C37" w:rsidP="00F95C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Важнейшая составная часть транспортной инфраструктуры – это пассажирский транспорт общего пользования. Его устойчивое и эффективное функционирование является необходимым условием стабилизации, подъёма и структурной перестройки экономики, улучшения условий и уровня жизни населения. Поэтому стратегией в области пассажирских перевозок и увеличения подвижности населения муниципального образования города Боготола планируется реализация следующих стратегических действий:</w:t>
      </w:r>
    </w:p>
    <w:p w:rsidR="00F95C37" w:rsidRDefault="00F95C37" w:rsidP="00F95C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 эффективного правового механизма рыночного и государственного регулирования пассажирских перевозок, регламентирующего деятельность субъектов отрасли;</w:t>
      </w:r>
    </w:p>
    <w:p w:rsidR="00F95C37" w:rsidRDefault="00F95C37" w:rsidP="00F95C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приведение фактического количества транспортных средств, задействованных в перевозке пассажиров, в соответствие с экономически обоснованной необходимостью и потребностями населения в перевозках. С 2014 года перевозку пассажиров, в том числе льготных категорий, осуществляет один перевозчик ОАО «Автомобилист».</w:t>
      </w:r>
    </w:p>
    <w:p w:rsidR="00F95C37" w:rsidRDefault="00F95C37" w:rsidP="00F95C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Парк подвижного состава, используемого для пассажирских перевозок, составляет 6 единиц автобусов ПАЗ 32054. Средний возраст автомобильного парка, осуществляющего регулярные пассажирские перевозки на муниципальных маршрутах составляет 9,13 лет.</w:t>
      </w:r>
    </w:p>
    <w:p w:rsidR="00F95C37" w:rsidRDefault="00F95C37" w:rsidP="00F95C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сфере общественного транспорта ситуация характеризуется:</w:t>
      </w:r>
    </w:p>
    <w:p w:rsidR="00F95C37" w:rsidRDefault="00F95C37" w:rsidP="00F95C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высоким уровнем социальной нагрузки, низкой платежеспособностью населения, низким пассажиропотоком, что приводит к убыточности предприятия общественного транспорта, сокращению объемов предоставляемых услуг, особенно для социально незащищенных слоев населения;</w:t>
      </w:r>
    </w:p>
    <w:p w:rsidR="00F95C37" w:rsidRDefault="00F95C37" w:rsidP="00F95C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убыточностью муниципальных маршрутов регулярных перевозок автомобильного транспорта;</w:t>
      </w:r>
    </w:p>
    <w:p w:rsidR="00F95C37" w:rsidRDefault="00F95C37" w:rsidP="00F95C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высокий процент износа автотранспортных средств.</w:t>
      </w:r>
    </w:p>
    <w:p w:rsidR="00F95C37" w:rsidRDefault="00F95C37" w:rsidP="00F95C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95C37" w:rsidRDefault="00F95C37" w:rsidP="00F95C37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Безопасность дорожного движения - законопослушный пешеход</w:t>
      </w:r>
    </w:p>
    <w:p w:rsidR="00F95C37" w:rsidRDefault="00F95C37" w:rsidP="00F95C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6"/>
          <w:szCs w:val="16"/>
          <w:lang w:eastAsia="ru-RU"/>
        </w:rPr>
      </w:pPr>
    </w:p>
    <w:p w:rsidR="00F95C37" w:rsidRDefault="00F95C37" w:rsidP="00F95C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Происшествия на дорогах являются одной из серьезнейших социально-экономических проблем. Ситуация в городе по обеспечению безопасности дорожного движения усугубляется всеобщим правовым нигилизмом, осознанием юридической безответственности за совершенные правонарушения, безразличным отношением к возможным последствиям дорожно-транспортных происшествий, отсутствием адекватного понимания участниками дорожного движения причин возникновения дорожно-транспортных происшествий, недостаточным вовлечением населения в деятельность по предупреждению дорожно-транспортного травматизма. </w:t>
      </w:r>
    </w:p>
    <w:p w:rsidR="00F95C37" w:rsidRDefault="00F95C37" w:rsidP="00F95C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Снизить риск происшествий возможно устройством нормального освещения дорог, снижением предельно разрешенной скорости, обустройством тротуаров и пешеходных дорожек, наличием знаковой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информации для водителей и пешеходов. Вождение будет менее опасным, а последствия происшествий менее тяжелыми. </w:t>
      </w:r>
    </w:p>
    <w:p w:rsidR="00F95C37" w:rsidRDefault="00F95C37" w:rsidP="00F95C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5C37" w:rsidRDefault="00F95C37" w:rsidP="00F95C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Приоритеты и цели социально-экономического развития в сфере реализации транспортной системы г. Боготола, описание основных целей</w:t>
      </w:r>
    </w:p>
    <w:p w:rsidR="00F95C37" w:rsidRDefault="00F95C37" w:rsidP="00F95C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задач программы, тенденции социально-экономического </w:t>
      </w:r>
    </w:p>
    <w:p w:rsidR="00F95C37" w:rsidRDefault="00F95C37" w:rsidP="00F95C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развития транспортной системы</w:t>
      </w:r>
    </w:p>
    <w:p w:rsidR="00F95C37" w:rsidRDefault="00F95C37" w:rsidP="00F95C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:rsidR="00F95C37" w:rsidRDefault="00F95C37" w:rsidP="00F95C37">
      <w:pPr>
        <w:pStyle w:val="12"/>
        <w:shd w:val="clear" w:color="auto" w:fill="auto"/>
        <w:spacing w:after="0" w:line="24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Программа разработана на основании приоритетов государственной политики в областях транспорта, использования автомобильных дорог, осуществления дорожной деятельности и организации дорожного движения на долгосрочный период, содержащихся в следующих документах (далее - приоритеты):</w:t>
      </w:r>
    </w:p>
    <w:p w:rsidR="00F95C37" w:rsidRDefault="00F95C37" w:rsidP="00F95C37">
      <w:pPr>
        <w:pStyle w:val="12"/>
        <w:shd w:val="clear" w:color="auto" w:fill="auto"/>
        <w:spacing w:after="0" w:line="24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Указе Президента Российской Федерации от 07.05.2018 N 204 «О национальных целях и стратегических задачах развития Российской Федерации на период до 2024 года»;</w:t>
      </w:r>
    </w:p>
    <w:p w:rsidR="00F95C37" w:rsidRDefault="00F95C37" w:rsidP="00F95C37">
      <w:pPr>
        <w:pStyle w:val="12"/>
        <w:shd w:val="clear" w:color="auto" w:fill="auto"/>
        <w:spacing w:after="0" w:line="24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Транспортной стратегии Российской Федерации на период до 2030 года, утвержденной Распоряжением Правительства Российской Федерации от 22.11.2008 N 1734-р;</w:t>
      </w:r>
    </w:p>
    <w:p w:rsidR="00F95C37" w:rsidRDefault="00F95C37" w:rsidP="00F95C37">
      <w:pPr>
        <w:pStyle w:val="12"/>
        <w:shd w:val="clear" w:color="auto" w:fill="auto"/>
        <w:spacing w:after="0" w:line="24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Государственной программе Красноярского края «Развитие транспортной системы», утвержденная Постановлением Правительства Красноярского края от 30.09.2013 N 510-п;</w:t>
      </w:r>
    </w:p>
    <w:p w:rsidR="00F95C37" w:rsidRDefault="00F95C37" w:rsidP="00F95C37">
      <w:pPr>
        <w:pStyle w:val="12"/>
        <w:shd w:val="clear" w:color="auto" w:fill="auto"/>
        <w:spacing w:after="0" w:line="24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Стратегии социально-экономического развития Красноярского края до 2030 года, утвержденной Постановлением Правительства Красноярского края от 30.10.2018 N 647-п;</w:t>
      </w:r>
    </w:p>
    <w:p w:rsidR="00F95C37" w:rsidRDefault="00F95C37" w:rsidP="00F95C37">
      <w:pPr>
        <w:pStyle w:val="12"/>
        <w:shd w:val="clear" w:color="auto" w:fill="auto"/>
        <w:spacing w:after="0" w:line="24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Стратегия социально-экономического развития муниципального образования города Боготол Красноярского края до 2030 года, утвержденная решением Боготольского городского Совета депутатов от 13.12.2018 № 14-181.</w:t>
      </w:r>
    </w:p>
    <w:p w:rsidR="00F95C37" w:rsidRDefault="00F95C37" w:rsidP="00F95C37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В соответствии с приоритетами определена цель муниципальной программы - создание условий для функционирования транспортной инфраструктуры, которая обеспечит доступность и безопасность передвижения населения города.</w:t>
      </w:r>
    </w:p>
    <w:p w:rsidR="00F95C37" w:rsidRDefault="00F95C37" w:rsidP="00F95C3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Достижение цели обеспечивается, прежде всего, сохранением и модернизацией существующей сети автомобильных дорог общего пользования за счет проведения комплекса работ по их содержанию, ремонту и капитальному ремонту; путем обеспечения потребности пассажиров в регулярных перевозках, обновления транспортных средств, используемых перевозчиками при регулярных перевозках пассажиров на территории города; путем повышения качества организации дорожного движения и уровня безопасности дорожного движения на автомобильных дорогах общего пользования.</w:t>
      </w:r>
    </w:p>
    <w:p w:rsidR="00F95C37" w:rsidRDefault="00F95C37" w:rsidP="00F95C3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Задачами муниципальной программы являются:</w:t>
      </w:r>
    </w:p>
    <w:p w:rsidR="00F95C37" w:rsidRDefault="00F95C37" w:rsidP="00F95C3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1.</w:t>
      </w:r>
      <w:r>
        <w:rPr>
          <w:rFonts w:ascii="Times New Roman" w:hAnsi="Times New Roman" w:cs="Times New Roman"/>
          <w:sz w:val="28"/>
          <w:szCs w:val="28"/>
        </w:rPr>
        <w:t>Об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еспечение сохранности, модернизация сети автомобильных дорог общего пользования местного значения, решение задачи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lastRenderedPageBreak/>
        <w:t>обеспечивается реализацией мероприятий подпрограммы «Обеспечение сохранности и модернизация автомобильных дорог на территории муниципального образования»;</w:t>
      </w:r>
    </w:p>
    <w:p w:rsidR="00F95C37" w:rsidRDefault="00F95C37" w:rsidP="00F95C3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2. Обеспечение удовлетворения потребностей населения в качественных и безопасных пассажирских перевозках в городе Боготоле, решение задачи обеспечивается реализацией мероприятий подпрограммы «Пассажирские перевозки»;</w:t>
      </w:r>
    </w:p>
    <w:p w:rsidR="00F95C37" w:rsidRDefault="00F95C37" w:rsidP="00F95C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 xml:space="preserve">Обеспечение безопасности дорожного движения, решение задачи обеспечивается реализацией мероприятий подпрограммы «Безопасность дорожного движения - законопослушный пешеход, адресный перечень обустройства пешеходных переходов в городе Боготоле».  </w:t>
      </w:r>
    </w:p>
    <w:p w:rsidR="00F95C37" w:rsidRDefault="00F95C37" w:rsidP="00F95C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 реализация Программы должна обеспечить комплексное урегулирование наиболее острых и проблемных вопросов в сфере дорожного хозяйства, организации перевозки пассажиров, дорожную безопасность, создать организационно-финансовые механизмы взаимодействия, координации усилий и концентрации ресурсов субъектов экономики для решения поставленной цели.</w:t>
      </w:r>
    </w:p>
    <w:p w:rsidR="00F95C37" w:rsidRDefault="00F95C37" w:rsidP="00F95C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5C37" w:rsidRDefault="00F95C37" w:rsidP="00F95C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Прогноз конечных результатов реализации программы, характеризующих целевое состояние (изменение состояния), </w:t>
      </w:r>
    </w:p>
    <w:p w:rsidR="00F95C37" w:rsidRDefault="00F95C37" w:rsidP="00F95C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уровня и качества жизни населения, социально-экономическое развитие транспортной системы, экономики, степени реализации других общественно значимых интересов и потребностей в соответствующей сфере на территории города Боготола</w:t>
      </w:r>
    </w:p>
    <w:p w:rsidR="00F95C37" w:rsidRDefault="00F95C37" w:rsidP="00F95C37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F95C37" w:rsidRDefault="00F95C37" w:rsidP="00F95C37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своевременной и в полном объеме реализации программы:</w:t>
      </w:r>
    </w:p>
    <w:p w:rsidR="00F95C37" w:rsidRDefault="00F95C37" w:rsidP="00F95C37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доля автомобильных дорог, нуждающихся в ремонте к 2030 году составит 44,3 %;</w:t>
      </w:r>
    </w:p>
    <w:p w:rsidR="00F95C37" w:rsidRDefault="00F95C37" w:rsidP="00F95C37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доля автомобильных дорог, соответствующих нормативным требованиям к 2030 году составит 55,7%;</w:t>
      </w:r>
    </w:p>
    <w:p w:rsidR="00F95C37" w:rsidRDefault="00F95C37" w:rsidP="00F95C37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пробег с пассажирами при осуществлении пассажирских перевозок с небольшой интенсивностью пассажиропотоков при выполнении перевозки пассажиров по муниципальным маршрутам в соответствии с муниципальной программой пассажирских перевозок в городе Боготоле к 2030 году составит 379,1 тыс. км;</w:t>
      </w:r>
    </w:p>
    <w:p w:rsidR="00F95C37" w:rsidRDefault="00F95C37" w:rsidP="00F95C37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совершенствование организации транспортного и пешеходного движения (оформленных технических паспортов УДС) составит к 2030 году - 100%.</w:t>
      </w:r>
    </w:p>
    <w:p w:rsidR="00F95C37" w:rsidRDefault="00F95C37" w:rsidP="00F95C37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Реализация программы к 2030 году должна привести к улучшению условий движения по дорогам, за счет снижения протяженности дорог, не отвечающих нормативным требованиям, повышению мобильности населения и транспортной доступности населенных пунктов, повышению безопасности дорожного движения, уменьшению ДТП и травматизма на дорогах общего пользования, удовлетворению потребностей населения в </w:t>
      </w:r>
      <w:r>
        <w:rPr>
          <w:rFonts w:ascii="Times New Roman" w:hAnsi="Times New Roman" w:cs="Times New Roman"/>
          <w:sz w:val="28"/>
          <w:szCs w:val="28"/>
        </w:rPr>
        <w:lastRenderedPageBreak/>
        <w:t>качественных и безопасных пассажирских перевозках на территории города Боготола.</w:t>
      </w:r>
    </w:p>
    <w:p w:rsidR="00F95C37" w:rsidRDefault="00F95C37" w:rsidP="00F95C37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Целевые показатели Программы приведены в приложении №1 к настоящей Программе.</w:t>
      </w:r>
    </w:p>
    <w:p w:rsidR="00F95C37" w:rsidRDefault="00F95C37" w:rsidP="00F95C37">
      <w:pPr>
        <w:pStyle w:val="11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F95C37" w:rsidRDefault="00F95C37" w:rsidP="00F95C37">
      <w:pPr>
        <w:pStyle w:val="11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Информация по подпрограммам, отдельным</w:t>
      </w:r>
    </w:p>
    <w:p w:rsidR="00F95C37" w:rsidRDefault="00F95C37" w:rsidP="00F95C37">
      <w:pPr>
        <w:pStyle w:val="11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мероприятиям программы</w:t>
      </w:r>
    </w:p>
    <w:p w:rsidR="00F95C37" w:rsidRDefault="00F95C37" w:rsidP="00F95C37">
      <w:pPr>
        <w:pStyle w:val="11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F95C37" w:rsidRDefault="00F95C37" w:rsidP="00F95C37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программы реализуются следующие подпрограммы:</w:t>
      </w:r>
    </w:p>
    <w:p w:rsidR="00F95C37" w:rsidRDefault="00F95C37" w:rsidP="00F95C37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 Подпрограмма № 1. «Обеспечение сохранности и модернизация автомобильных дорог на территории муниципального образования».</w:t>
      </w:r>
    </w:p>
    <w:p w:rsidR="00F95C37" w:rsidRDefault="00F95C37" w:rsidP="00F95C37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Транспортное обеспечение жизнедеятельности города Боготола во многом осуществляется посредством транспортной инфраструктуры города. Важнейшую роль в этом процессе играют автомобильный транспорт и автодорожная сеть общего пользования. </w:t>
      </w:r>
    </w:p>
    <w:p w:rsidR="00F95C37" w:rsidRDefault="00F95C37" w:rsidP="00F95C37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ростом количества автотранспорта за последние годы возросла интенсивность движения по улично-дорожной сети и соответственно, возрос износ покрытия. </w:t>
      </w:r>
    </w:p>
    <w:p w:rsidR="00F95C37" w:rsidRDefault="00F95C37" w:rsidP="00F95C37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Большая часть улично-дорожной сети имеет недостаточную прочность и ровность покрытия со значительной сеткой трещин, выбоин и низким коэффициентом сцепления.</w:t>
      </w:r>
    </w:p>
    <w:p w:rsidR="00F95C37" w:rsidRDefault="00F95C37" w:rsidP="00F95C37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условиях постоянного роста интенсивности движения на дорогах города Боготола, изменения состава движения в сторону увеличения грузоподъемности транспортных средств, несоблюдение межремонтных сроков, накопление количества не отремонтированных участков улично-дорожной сети, увеличение количества участков с уровнем загрузки выше нормативного и участков с неудовлетворительным транспортно-эксплуатационным состоянием, на которых необходимо проведение текущего ремонта, восстановление профилей гравийных дорог города, назрела крайняя необходимость формирования комплексного подхода к решению этих проблем, которые призвана обеспечить настоящая подпрограмма. </w:t>
      </w:r>
    </w:p>
    <w:p w:rsidR="00F95C37" w:rsidRDefault="00F95C37" w:rsidP="00F95C37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Анализируя причины возникновения проблемы можно выделить основные: дефицит финансирования работ по восстановлению транспортно-эксплуатационных свойств дорожной сети. В результате недостаточного ежегодного финансирования, выполняемые объемы работ по содержанию и ремонту дорог не обеспечивали восстановления ежегодного износа. Возникновение так называемого "отложенного ремонта" является причиной повышения капиталоемкости отложенных работ, так как в этом случае мероприятия по ремонту уже не являются текущими, а могут быть перенесены в разряд капитальных. Кроме того, в последние годы практически отсутствуют строительство и реконструкция автомобильных дорог.</w:t>
      </w:r>
    </w:p>
    <w:p w:rsidR="00F95C37" w:rsidRDefault="00F95C37" w:rsidP="00F95C37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Обеспечение сохранности и модернизация автомобильных дорог общего пользования местного значения и искусственных сооружений на </w:t>
      </w:r>
      <w:r>
        <w:rPr>
          <w:rFonts w:ascii="Times New Roman" w:hAnsi="Times New Roman" w:cs="Times New Roman"/>
          <w:sz w:val="28"/>
          <w:szCs w:val="28"/>
        </w:rPr>
        <w:lastRenderedPageBreak/>
        <w:t>них обеспечивается приведением сети автомобильных дорог общего пользования местного значения в проезжее состояние, что позволит повысить уровень жизни населения города.</w:t>
      </w:r>
    </w:p>
    <w:p w:rsidR="00F95C37" w:rsidRDefault="00F95C37" w:rsidP="00F95C37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подпрограммы является поддержание эксплуатационно-технического состояния автомобильных дорог города Боготола.</w:t>
      </w:r>
    </w:p>
    <w:p w:rsidR="00F95C37" w:rsidRDefault="00F95C37" w:rsidP="00F95C37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достижения цели необходимо решить следующие задачи:</w:t>
      </w:r>
    </w:p>
    <w:p w:rsidR="00F95C37" w:rsidRDefault="00F95C37" w:rsidP="00F95C37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обеспечение проектирования, строительства, реконструкции, капитального ремонта, ремонта автомобильных дорог общего пользования местного значения муниципального образования города Боготола;</w:t>
      </w:r>
    </w:p>
    <w:p w:rsidR="00F95C37" w:rsidRDefault="00F95C37" w:rsidP="00F95C37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осуществление постановки на кадастровый учет объектов имущества улично-дорожной сети города Боготола и оформления правоустанавливающих документов;</w:t>
      </w:r>
    </w:p>
    <w:p w:rsidR="00F95C37" w:rsidRDefault="00F95C37" w:rsidP="00F95C37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обеспечение осуществления содержания автомобильных дорог общего пользования местного значения.</w:t>
      </w:r>
    </w:p>
    <w:p w:rsidR="00F95C37" w:rsidRDefault="00F95C37" w:rsidP="00F95C37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Результатом достижения цели подпрограммы №1 определены следующими показателями:</w:t>
      </w:r>
    </w:p>
    <w:p w:rsidR="00F95C37" w:rsidRDefault="00F95C37" w:rsidP="00F95C37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доля автомобильных дорог, нуждающихся в ремонте к 2025 году составит 44,7%;</w:t>
      </w:r>
    </w:p>
    <w:p w:rsidR="00F95C37" w:rsidRDefault="00F95C37" w:rsidP="00F95C37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количество изготовленных технических паспортов УДС в 2025 году составит 0 ед.</w:t>
      </w:r>
    </w:p>
    <w:p w:rsidR="00F95C37" w:rsidRDefault="00F95C37" w:rsidP="00F95C37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протяженность отремонтированных участков улично-дорожной сети города Боготола в период 2023 - 2025 годах составит не менее 0,7 км ежегодно.</w:t>
      </w:r>
    </w:p>
    <w:p w:rsidR="00F95C37" w:rsidRDefault="00F95C37" w:rsidP="00F95C37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Экономический эффект от реализации мероприятий подпрограммы N 1 будет достигнут за счет снижения себестоимости перевозок грузов и</w:t>
      </w:r>
      <w:r>
        <w:rPr>
          <w:rFonts w:ascii="Times New Roman" w:hAnsi="Times New Roman" w:cs="Times New Roman"/>
          <w:sz w:val="28"/>
          <w:szCs w:val="28"/>
        </w:rPr>
        <w:t xml:space="preserve"> пассажиров в результате увеличения средней скорости движения и снижения транспортных издержек, снижения ущерба от дорожно-транспортных происшествий в результате снижения аварийности в связи с улучшениями дорожных условий.</w:t>
      </w:r>
    </w:p>
    <w:p w:rsidR="00F95C37" w:rsidRDefault="00F95C37" w:rsidP="00F95C37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реализации Подпрограммы 1: 2023 – 2025 годы.</w:t>
      </w:r>
    </w:p>
    <w:p w:rsidR="00F95C37" w:rsidRDefault="00F95C37" w:rsidP="00F95C37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 1 приведена в приложении № 4 к Программе.</w:t>
      </w:r>
    </w:p>
    <w:p w:rsidR="00F95C37" w:rsidRDefault="00F95C37" w:rsidP="00F95C37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5.2. Подпрограмма № 2.</w:t>
      </w:r>
      <w:r>
        <w:rPr>
          <w:rFonts w:ascii="Times New Roman" w:hAnsi="Times New Roman" w:cs="Times New Roman"/>
          <w:sz w:val="28"/>
          <w:szCs w:val="28"/>
        </w:rPr>
        <w:t xml:space="preserve"> «Пассажирские перевозки».</w:t>
      </w:r>
    </w:p>
    <w:p w:rsidR="00F95C37" w:rsidRDefault="00F95C37" w:rsidP="00F95C37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состояния и проблем транспортного обслуживания населения свидетельствует о высокой социальной значимости задач обеспечения доступности транспортных услуг, повышения их качества и безопасности.</w:t>
      </w:r>
    </w:p>
    <w:p w:rsidR="00F95C37" w:rsidRDefault="00F95C37" w:rsidP="00F95C37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Убыточность пассажирских перевозок - один из наиболее острых проблемных вопросов.</w:t>
      </w:r>
    </w:p>
    <w:p w:rsidR="00F95C37" w:rsidRDefault="00F95C37" w:rsidP="00F95C37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Убыточность пассажирских перевозок, прежде всего, связана с постоянным ростом цен на топливо, запасные части к транспортным средствам, электрическую и тепловую энергию. Кроме того, на убыточность перевозок влияет рост уровня автомобилизации населения и в результате увеличение интенсивности использования индивидуального транспорта, увеличение объемов услуг легкового такси.</w:t>
      </w:r>
    </w:p>
    <w:p w:rsidR="00F95C37" w:rsidRDefault="00F95C37" w:rsidP="00F95C37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Снижение транспортной подвижности населения и, как следствие этого, падение объемов перевозок приводят к перераспределению пассажиропотоков между видами транспорта.</w:t>
      </w:r>
    </w:p>
    <w:p w:rsidR="00F95C37" w:rsidRDefault="00F95C37" w:rsidP="00F95C37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сдерживания роста тарифов доходы от пассажирских перевозок не покрывают расходов на их выполнение. Убытки перевозчиков компенсируются за счет бюджетного финансирования.</w:t>
      </w:r>
    </w:p>
    <w:p w:rsidR="00F95C37" w:rsidRDefault="00F95C37" w:rsidP="00F95C37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Значительный износ подвижного состава обусловлен отсутствием финансовых средств у перевозчика, которые они могли бы направить на приобретение транспортных средств, а также отсутствие резерва транспортных средств. </w:t>
      </w:r>
    </w:p>
    <w:p w:rsidR="00F95C37" w:rsidRDefault="00F95C37" w:rsidP="00F95C37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подпрограммы является обеспечение удовлетворения потребностей населения в качественных и безопасных пассажирских перевозках в городе Боготоле.</w:t>
      </w:r>
    </w:p>
    <w:p w:rsidR="00F95C37" w:rsidRDefault="00F95C37" w:rsidP="00F95C37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реализации цели необходимо решение следующей задачи:</w:t>
      </w:r>
    </w:p>
    <w:p w:rsidR="00F95C37" w:rsidRDefault="00F95C37" w:rsidP="00F95C37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обеспечение безопасности пассажирских перевозок, повышение культуры и качества обслуживания пассажиров, а также обеспечение равной доступности услуг общественного транспорта на территории города для отдельных категорий граждан.</w:t>
      </w:r>
    </w:p>
    <w:p w:rsidR="00F95C37" w:rsidRDefault="00F95C37" w:rsidP="00F95C37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Существующая маршрутная сеть включает в себя:</w:t>
      </w:r>
    </w:p>
    <w:p w:rsidR="00F95C37" w:rsidRDefault="00F95C37" w:rsidP="00F95C37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9840" w:type="dxa"/>
        <w:jc w:val="center"/>
        <w:tblLayout w:type="fixed"/>
        <w:tblLook w:val="04A0" w:firstRow="1" w:lastRow="0" w:firstColumn="1" w:lastColumn="0" w:noHBand="0" w:noVBand="1"/>
      </w:tblPr>
      <w:tblGrid>
        <w:gridCol w:w="3519"/>
        <w:gridCol w:w="2576"/>
        <w:gridCol w:w="1559"/>
        <w:gridCol w:w="2186"/>
      </w:tblGrid>
      <w:tr w:rsidR="00F95C37" w:rsidTr="00F95C37">
        <w:trPr>
          <w:trHeight w:val="667"/>
          <w:jc w:val="center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маршрута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Протяженность маршрута, км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маршрута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 ежедневных рейсов</w:t>
            </w:r>
          </w:p>
        </w:tc>
      </w:tr>
      <w:tr w:rsidR="00F95C37" w:rsidTr="00F95C37">
        <w:trPr>
          <w:jc w:val="center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Школьная - Сибирская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</w:tr>
      <w:tr w:rsidR="00F95C37" w:rsidTr="00F95C37">
        <w:trPr>
          <w:jc w:val="center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Южный-Заводская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(кроме выходных и праздничных дней)</w:t>
            </w:r>
          </w:p>
        </w:tc>
      </w:tr>
      <w:tr w:rsidR="00F95C37" w:rsidTr="00F95C37">
        <w:trPr>
          <w:jc w:val="center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Южный - Опытное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</w:t>
            </w:r>
          </w:p>
        </w:tc>
      </w:tr>
      <w:tr w:rsidR="00F95C37" w:rsidTr="00F95C37">
        <w:trPr>
          <w:jc w:val="center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Больница- ул.1 Зарельсовая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12,7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 </w:t>
            </w:r>
          </w:p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(кроме выходных и праздничных дней)</w:t>
            </w:r>
          </w:p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(в праздничные и выходные дни)</w:t>
            </w:r>
          </w:p>
        </w:tc>
      </w:tr>
    </w:tbl>
    <w:p w:rsidR="00F95C37" w:rsidRDefault="00F95C37" w:rsidP="00F95C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95C37" w:rsidRDefault="00F95C37" w:rsidP="00F95C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заключенным муниципальным контрактом на выполнение программы пассажирских перевозок на городских муниципальных маршрутах перевозку пассажиров, в том числе льготных категорий, осуществляет один перевозчик ОАО «Автомобилист».</w:t>
      </w:r>
    </w:p>
    <w:p w:rsidR="00F95C37" w:rsidRDefault="00F95C37" w:rsidP="00F95C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Парк подвижного состава, используемого для пассажирских перевозок, составляет 6 единиц автобусов ПАЗ 32054.</w:t>
      </w:r>
    </w:p>
    <w:p w:rsidR="00F95C37" w:rsidRDefault="00F95C37" w:rsidP="00F95C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Указанные маршруты включены в муниципальную программу пассажирских перевозок автомобильным транспортом с небольшой интенсивностью пассажиропотоков.</w:t>
      </w:r>
    </w:p>
    <w:p w:rsidR="00F95C37" w:rsidRDefault="00F95C37" w:rsidP="00F95C3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Решение задачи подпрограммы достигается путем реализации   мероприятия подпрограммы, связанного с предоставлением за счет средств местного бюджета субсидий. Субсидия предоставляется организациям, выполняющим перевозки пассажиров, в целях возмещения </w:t>
      </w:r>
      <w:r>
        <w:rPr>
          <w:sz w:val="28"/>
          <w:szCs w:val="28"/>
        </w:rPr>
        <w:lastRenderedPageBreak/>
        <w:t>недополученных доходов, возникающих в результате небольшой интенсивности пассажиропотоков по муниципальным маршрутам.</w:t>
      </w:r>
    </w:p>
    <w:p w:rsidR="00F95C37" w:rsidRDefault="00F95C37" w:rsidP="00F95C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Результатом достижения цели подпрограммы №2 определены следующими показателями: </w:t>
      </w:r>
    </w:p>
    <w:p w:rsidR="00F95C37" w:rsidRDefault="00F95C37" w:rsidP="00F95C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количество перевезенных пассажиров по субсидируемым маршрутам в 2025 году составит 710 тысяч человек;</w:t>
      </w:r>
    </w:p>
    <w:p w:rsidR="00F95C37" w:rsidRDefault="00F95C37" w:rsidP="00F95C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количество рейсов по действующим маршрутам в 2025 году составит 34 269 рейсов.</w:t>
      </w:r>
    </w:p>
    <w:p w:rsidR="00F95C37" w:rsidRDefault="00F95C37" w:rsidP="00F95C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Экономический эффект в результате реализации мероприятий подпрограммы N 2 - это стабильное функционирование пассажирского транспорта города Боготола, обновление подвижного состава.</w:t>
      </w:r>
    </w:p>
    <w:p w:rsidR="00F95C37" w:rsidRDefault="00F95C37" w:rsidP="00F95C37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реализации Подпрограммы 2: 2023 – 2025 годы.</w:t>
      </w:r>
    </w:p>
    <w:p w:rsidR="00F95C37" w:rsidRDefault="00F95C37" w:rsidP="00F95C37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 2 приведена в приложении № 5 к Программе.</w:t>
      </w:r>
    </w:p>
    <w:p w:rsidR="00F95C37" w:rsidRDefault="00F95C37" w:rsidP="00F95C37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 Подпрограмма 3. «Безопасность дорожного движения – законопослушный пешеход, адресный перечень обустройства пешеходных переходов в городе Боготоле».</w:t>
      </w:r>
    </w:p>
    <w:p w:rsidR="00F95C37" w:rsidRDefault="00F95C37" w:rsidP="00F95C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Проблема аварийности, связанной с автомобильным транспортом, в последнее время приобрела особую остроту в связи с несоответствием дорожно-транспортной инфраструктуры потребностям общества в безопасном дорожном движении, недостаточной эффективностью системы обеспечения безопасности дорожного движения и крайне низкой дисциплиной участников дорожного движения. </w:t>
      </w:r>
    </w:p>
    <w:p w:rsidR="00F95C37" w:rsidRDefault="00F95C37" w:rsidP="00F95C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Сложная обстановка с аварийностью объясняется многими причинами: </w:t>
      </w:r>
    </w:p>
    <w:p w:rsidR="00F95C37" w:rsidRDefault="00F95C37" w:rsidP="00F95C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постоянно возрастающая мобильность населения; </w:t>
      </w:r>
    </w:p>
    <w:p w:rsidR="00F95C37" w:rsidRDefault="00F95C37" w:rsidP="00F95C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уменьшение перевозок общественным транспортом и увеличение перевозок личным транспортом; </w:t>
      </w:r>
    </w:p>
    <w:p w:rsidR="00F95C37" w:rsidRDefault="00F95C37" w:rsidP="00F95C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диспропорция между увеличением количества автомобилей и протяженностью дорожно-уличной сети, не рассчитанной на современные транспортные потоки. </w:t>
      </w:r>
    </w:p>
    <w:p w:rsidR="00F95C37" w:rsidRDefault="00F95C37" w:rsidP="00F95C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Ситуация в городе обеспечения безопасности дорожного движения усугубляется также всеобщим правовым нигилизмом, осознанием юридической безответственности за совершенные правонарушения, безразличным отношением к возможным последствиям дорожно-транспортных происшествий (далее - ДТП), отсутствием адекватного понимания участниками дорожного движения причин возникновения дорожно-транспортных происшествий, недостаточным вовлечением населения в деятельность по предупреждению дорожно-транспортного травматизма.</w:t>
      </w:r>
    </w:p>
    <w:p w:rsidR="00F95C37" w:rsidRDefault="00F95C37" w:rsidP="00F95C37">
      <w:pPr>
        <w:pStyle w:val="31"/>
        <w:shd w:val="clear" w:color="auto" w:fill="auto"/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Происшествия на дорогах являются одной из серьезнейших социально-экономических проблем. Динамика аварийности, в том числе с участием несовершеннолетних детей, приведена в табличной форме. </w:t>
      </w:r>
    </w:p>
    <w:p w:rsidR="00F95C37" w:rsidRDefault="00F95C37" w:rsidP="00F95C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95C37" w:rsidRDefault="00F95C37" w:rsidP="00F95C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Показатели аварийности в городе Боготоле</w:t>
      </w:r>
    </w:p>
    <w:p w:rsidR="00F95C37" w:rsidRDefault="00F95C37" w:rsidP="00F95C37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 w:cs="Times New Roman"/>
          <w:sz w:val="16"/>
          <w:szCs w:val="16"/>
        </w:rPr>
      </w:pPr>
    </w:p>
    <w:p w:rsidR="00F95C37" w:rsidRDefault="00F95C37" w:rsidP="00F95C37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Таблица 1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08"/>
        <w:gridCol w:w="2305"/>
        <w:gridCol w:w="2342"/>
        <w:gridCol w:w="2331"/>
      </w:tblGrid>
      <w:tr w:rsidR="00F95C37" w:rsidTr="00F95C37">
        <w:trPr>
          <w:jc w:val="center"/>
        </w:trPr>
        <w:tc>
          <w:tcPr>
            <w:tcW w:w="23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Годы</w:t>
            </w:r>
          </w:p>
        </w:tc>
        <w:tc>
          <w:tcPr>
            <w:tcW w:w="6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</w:tr>
      <w:tr w:rsidR="00F95C37" w:rsidTr="00F95C37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ДТП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Погибших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Раненых</w:t>
            </w:r>
          </w:p>
        </w:tc>
      </w:tr>
      <w:tr w:rsidR="00F95C37" w:rsidTr="00F95C37">
        <w:trPr>
          <w:jc w:val="center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95C37" w:rsidTr="00F95C37">
        <w:trPr>
          <w:jc w:val="center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F95C37" w:rsidRDefault="00F95C37" w:rsidP="00F95C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:rsidR="00F95C37" w:rsidRDefault="00F95C37" w:rsidP="00F95C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F95C37" w:rsidRDefault="00F95C37" w:rsidP="00F95C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данные были предоставлены МВД ОГИБДД «Боготольский».</w:t>
      </w:r>
    </w:p>
    <w:p w:rsidR="00F95C37" w:rsidRDefault="00F95C37" w:rsidP="00F95C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Наибольшее количество ДТП с телесными повреждениями совершается в период времени с 16 до 4 часов. По дням недели в качестве аварийно-опасных можно отметить субботу, воскресенье, понедельник. </w:t>
      </w:r>
    </w:p>
    <w:p w:rsidR="00F95C37" w:rsidRDefault="00F95C37" w:rsidP="00F95C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Снизить риск происшествий возможно устройством нормального освещения дорог, снижением предельно разрешенной скорости, обустройством тротуаров и пешеходных дорожек, наличием знаковой информации для водителей и пешеходов. При этом, вождение становится менее опасным, а последствия происшествий менее тяжелыми. </w:t>
      </w:r>
    </w:p>
    <w:p w:rsidR="00F95C37" w:rsidRDefault="00F95C37" w:rsidP="00F95C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Целями подпрограммы являются:</w:t>
      </w:r>
    </w:p>
    <w:p w:rsidR="00F95C37" w:rsidRDefault="00F95C37" w:rsidP="00F95C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обеспечение безопасности дорожного движения автотранспорта и пешеходов на территории города Боготола.</w:t>
      </w:r>
    </w:p>
    <w:p w:rsidR="00F95C37" w:rsidRDefault="00F95C37" w:rsidP="00F95C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формирование законопослушного поведения участников дорожного движения, сокращение количества ДТП с пострадавшими и количества лиц, погибших в результате ДТП. </w:t>
      </w:r>
    </w:p>
    <w:p w:rsidR="00F95C37" w:rsidRDefault="00F95C37" w:rsidP="00F95C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достижения поставленных целей необходимо решение следующих задач:</w:t>
      </w:r>
    </w:p>
    <w:p w:rsidR="00F95C37" w:rsidRDefault="00F95C37" w:rsidP="00F95C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внедрение современных технических средств организации дорожного движения, оптимизация маршрутов движения транспортных средств;</w:t>
      </w:r>
    </w:p>
    <w:p w:rsidR="00F95C37" w:rsidRDefault="00F95C37" w:rsidP="00F95C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выявление и профилактика аварийных участков на дорогах города;</w:t>
      </w:r>
    </w:p>
    <w:p w:rsidR="00F95C37" w:rsidRDefault="00F95C37" w:rsidP="00F95C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совершенствование организации движения транспорта и пешеходов. </w:t>
      </w:r>
    </w:p>
    <w:p w:rsidR="00F95C37" w:rsidRDefault="00F95C37" w:rsidP="00F95C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создание безопасных условий для движения транспорта и пешеходов, школьных маршрутов.</w:t>
      </w:r>
    </w:p>
    <w:p w:rsidR="00F95C37" w:rsidRDefault="00F95C37" w:rsidP="00F95C37">
      <w:pPr>
        <w:pStyle w:val="31"/>
        <w:shd w:val="clear" w:color="auto" w:fill="auto"/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На территории города Боготола насчитывается 21 пешеходных переходов (таблица 2). На дорогах и улицах города Боготола 11 пешеходных переходов - перед зданиями школ и детских садов, которые должны быть оборудованы в соответствии с введенными стандартами, необходимым является установка, содержание пешеходных переходов на автомобильных дорогах общего пользования местного значения.</w:t>
      </w:r>
    </w:p>
    <w:p w:rsidR="00F95C37" w:rsidRDefault="00F95C37" w:rsidP="00F95C37">
      <w:pPr>
        <w:pStyle w:val="31"/>
        <w:shd w:val="clear" w:color="auto" w:fill="auto"/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На территории города Боготола расположены 14 образовательных учреждений:</w:t>
      </w:r>
    </w:p>
    <w:p w:rsidR="00F95C37" w:rsidRDefault="00F95C37" w:rsidP="00F95C37">
      <w:pPr>
        <w:pStyle w:val="31"/>
        <w:shd w:val="clear" w:color="auto" w:fill="auto"/>
        <w:spacing w:line="240" w:lineRule="auto"/>
        <w:ind w:firstLine="709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7"/>
        <w:gridCol w:w="6023"/>
        <w:gridCol w:w="2251"/>
      </w:tblGrid>
      <w:tr w:rsidR="00F95C37" w:rsidTr="00F95C37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pStyle w:val="31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pStyle w:val="31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образовательных организаций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pStyle w:val="31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обучающихся в образовательном учреждении</w:t>
            </w:r>
          </w:p>
        </w:tc>
      </w:tr>
      <w:tr w:rsidR="00F95C37" w:rsidTr="00F95C37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pStyle w:val="31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pStyle w:val="31"/>
              <w:shd w:val="clear" w:color="auto" w:fill="auto"/>
              <w:spacing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Муниципальное бюджетное общеобразовательное учреждение «Средняя общеобразовательная школа №2» 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pStyle w:val="31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315</w:t>
            </w:r>
          </w:p>
        </w:tc>
      </w:tr>
      <w:tr w:rsidR="00F95C37" w:rsidTr="00F95C37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pStyle w:val="31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pStyle w:val="31"/>
              <w:shd w:val="clear" w:color="auto" w:fill="auto"/>
              <w:spacing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Муниципальное бюджетное общеобразовательное учреждение «Средняя общеобразовательная школа №3» 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pStyle w:val="31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890</w:t>
            </w:r>
          </w:p>
        </w:tc>
      </w:tr>
      <w:tr w:rsidR="00F95C37" w:rsidTr="00F95C37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pStyle w:val="31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pStyle w:val="31"/>
              <w:shd w:val="clear" w:color="auto" w:fill="auto"/>
              <w:spacing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Муниципальное бюджетное общеобразовательное учреждение «Средняя общеобразовательная школа №4» 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pStyle w:val="31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635</w:t>
            </w:r>
          </w:p>
        </w:tc>
      </w:tr>
      <w:tr w:rsidR="00F95C37" w:rsidTr="00F95C37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pStyle w:val="31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pStyle w:val="31"/>
              <w:shd w:val="clear" w:color="auto" w:fill="auto"/>
              <w:spacing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Муниципальное бюджетное общеобразовательное учреждение «Средняя общеобразовательная школа №5» 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pStyle w:val="31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</w:t>
            </w:r>
          </w:p>
        </w:tc>
      </w:tr>
      <w:tr w:rsidR="00F95C37" w:rsidTr="00F95C37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pStyle w:val="31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pStyle w:val="31"/>
              <w:shd w:val="clear" w:color="auto" w:fill="auto"/>
              <w:spacing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Муниципальное бюджетное общеобразовательное учреждение «Средняя общеобразовательная школа №6» 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pStyle w:val="31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569</w:t>
            </w:r>
          </w:p>
        </w:tc>
      </w:tr>
      <w:tr w:rsidR="00F95C37" w:rsidTr="00F95C37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pStyle w:val="31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pStyle w:val="31"/>
              <w:shd w:val="clear" w:color="auto" w:fill="auto"/>
              <w:spacing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дошкольное образовательное учреждение «Детский сад №7»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pStyle w:val="31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124</w:t>
            </w:r>
          </w:p>
        </w:tc>
      </w:tr>
      <w:tr w:rsidR="00F95C37" w:rsidTr="00F95C37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pStyle w:val="31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pStyle w:val="31"/>
              <w:shd w:val="clear" w:color="auto" w:fill="auto"/>
              <w:spacing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дошкольное образовательное учреждение «Детский сад №8»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pStyle w:val="31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162</w:t>
            </w:r>
          </w:p>
        </w:tc>
      </w:tr>
      <w:tr w:rsidR="00F95C37" w:rsidTr="00F95C37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pStyle w:val="31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pStyle w:val="31"/>
              <w:shd w:val="clear" w:color="auto" w:fill="auto"/>
              <w:spacing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дошкольное образовательное учреждение «Детский сад №9»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pStyle w:val="31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230</w:t>
            </w:r>
          </w:p>
        </w:tc>
      </w:tr>
      <w:tr w:rsidR="00F95C37" w:rsidTr="00F95C37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pStyle w:val="31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pStyle w:val="31"/>
              <w:shd w:val="clear" w:color="auto" w:fill="auto"/>
              <w:spacing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дошкольное образовательное учреждение «Детский сад №10»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pStyle w:val="31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</w:t>
            </w:r>
          </w:p>
        </w:tc>
      </w:tr>
      <w:tr w:rsidR="00F95C37" w:rsidTr="00F95C37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pStyle w:val="31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pStyle w:val="31"/>
              <w:shd w:val="clear" w:color="auto" w:fill="auto"/>
              <w:spacing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дошкольное образовательное учреждение «Детский сад №11»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pStyle w:val="31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</w:t>
            </w:r>
          </w:p>
        </w:tc>
      </w:tr>
      <w:tr w:rsidR="00F95C37" w:rsidTr="00F95C37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pStyle w:val="31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pStyle w:val="31"/>
              <w:shd w:val="clear" w:color="auto" w:fill="auto"/>
              <w:spacing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дошкольное образовательное учреждение «Детский сад №12»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pStyle w:val="31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</w:t>
            </w:r>
          </w:p>
        </w:tc>
      </w:tr>
      <w:tr w:rsidR="00F95C37" w:rsidTr="00F95C37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pStyle w:val="31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pStyle w:val="31"/>
              <w:shd w:val="clear" w:color="auto" w:fill="auto"/>
              <w:spacing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учреждение дополнительного образования детей «Дом детского творчества»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pStyle w:val="31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628</w:t>
            </w:r>
          </w:p>
        </w:tc>
      </w:tr>
      <w:tr w:rsidR="00F95C37" w:rsidTr="00F95C37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pStyle w:val="31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pStyle w:val="31"/>
              <w:shd w:val="clear" w:color="auto" w:fill="auto"/>
              <w:spacing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МБОУ ДОД «Детская школа искусств»  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pStyle w:val="31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435</w:t>
            </w:r>
          </w:p>
        </w:tc>
      </w:tr>
      <w:tr w:rsidR="00F95C37" w:rsidTr="00F95C37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pStyle w:val="31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pStyle w:val="31"/>
              <w:shd w:val="clear" w:color="auto" w:fill="auto"/>
              <w:spacing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Боготольский филиал Ачинского колледжа отраслевых технологий и бизнеса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pStyle w:val="31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212</w:t>
            </w:r>
          </w:p>
        </w:tc>
      </w:tr>
      <w:tr w:rsidR="00F95C37" w:rsidTr="00F95C37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pStyle w:val="31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pStyle w:val="31"/>
              <w:shd w:val="clear" w:color="auto" w:fill="auto"/>
              <w:spacing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Краевое государственное бюджетное профессиональное образовательное учреждение «Боготольский техникум транспорта»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pStyle w:val="31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360</w:t>
            </w:r>
          </w:p>
        </w:tc>
      </w:tr>
    </w:tbl>
    <w:p w:rsidR="00F95C37" w:rsidRDefault="00F95C37" w:rsidP="00F95C37">
      <w:pPr>
        <w:pStyle w:val="ae"/>
        <w:ind w:left="930"/>
        <w:jc w:val="both"/>
        <w:rPr>
          <w:rFonts w:ascii="Times New Roman" w:hAnsi="Times New Roman"/>
          <w:sz w:val="28"/>
          <w:szCs w:val="28"/>
        </w:rPr>
      </w:pPr>
    </w:p>
    <w:p w:rsidR="00F95C37" w:rsidRDefault="00F95C37" w:rsidP="00F95C3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Адресный перечень обустройства пешеходных переходов в городе Боготоле приведен в таблице 1 «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Потребность установки технических средств регулирования дорожного движения на пешеходных переходах вблизи образовательных учреждений, адаптированных к местным </w:t>
      </w: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условиям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». </w:t>
      </w:r>
    </w:p>
    <w:p w:rsidR="00F95C37" w:rsidRDefault="00F95C37" w:rsidP="00F95C3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Наличие на проезжей части правильно обустроенных пешеходных переходов, в том числе с использованием ИДН и светофоров типа Т7 дисциплинирует водителей. Водители заранее будут снижать скорость, видя вдалеке дорожные знаки, обозначающие пешеходный переход, внимательнее двигаться и при необходимости пропускать пешеходов, а те в свою очередь будут чувствовать себя более уверенно и безопасно.</w:t>
      </w:r>
    </w:p>
    <w:p w:rsidR="00F95C37" w:rsidRDefault="00F95C37" w:rsidP="00F95C37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Результатом достижения цели подпрограммы №3 определены следующими показателями результативности:</w:t>
      </w:r>
    </w:p>
    <w:p w:rsidR="00F95C37" w:rsidRDefault="00F95C37" w:rsidP="00F95C37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количество дорожно-транспортных происшествий за период 2023-2025 годов составит не более 2 ед. ежегодно;</w:t>
      </w:r>
    </w:p>
    <w:p w:rsidR="00F95C37" w:rsidRDefault="00F95C37" w:rsidP="00F95C37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количество обустроенных объектов для безопасного движения транспорта, пешеходов за период 2023-2025 годов составит не менее 1 ед. ежегодно.</w:t>
      </w:r>
    </w:p>
    <w:p w:rsidR="00F95C37" w:rsidRDefault="00F95C37" w:rsidP="00F95C37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Экономический эффект в результате реализации мероприятий подпрограммы N 3 отсутствует.</w:t>
      </w:r>
    </w:p>
    <w:p w:rsidR="00F95C37" w:rsidRDefault="00F95C37" w:rsidP="00F95C37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реализации Подпрограммы 3: 2023 – 2025 годы.</w:t>
      </w:r>
    </w:p>
    <w:p w:rsidR="00F95C37" w:rsidRDefault="00F95C37" w:rsidP="00F95C37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 3 приведена в приложении № 6 к Программе</w:t>
      </w:r>
    </w:p>
    <w:p w:rsidR="00F95C37" w:rsidRDefault="00F95C37" w:rsidP="00F95C37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Перечень объектов недвижимого имущества муниципальной собственности города Боготола, подлежащих строительству, реконструкции, техническому перевооружению или приобретению</w:t>
      </w:r>
    </w:p>
    <w:p w:rsidR="00F95C37" w:rsidRDefault="00F95C37" w:rsidP="00F95C37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F95C37" w:rsidRDefault="00F95C37" w:rsidP="00F95C37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объектов недвижимого имущества муниципальной собственности города Боготола, подлежащих строительству, реконструкции, техническому перевооружению или приобретению, Программой не предусматривается.</w:t>
      </w:r>
    </w:p>
    <w:p w:rsidR="00F95C37" w:rsidRDefault="00F95C37" w:rsidP="00F95C37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F95C37" w:rsidRDefault="00F95C37" w:rsidP="00F95C37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Информация о ресурсном обеспечении программы</w:t>
      </w:r>
    </w:p>
    <w:p w:rsidR="00F95C37" w:rsidRDefault="00F95C37" w:rsidP="00F95C37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644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F95C37" w:rsidRDefault="00F95C37" w:rsidP="00F95C37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Информацию о ресурсном обеспечении программы за счет средств городского бюджета, в том числе средств, поступивших из бюджетов других уровней бюджетной системы (с расшифровкой по главным распорядителям средств городского бюджета, в разрезе подпрограмм) представлена в приложении № 2 к муниципальной программе «Развитие транспортной системы».</w:t>
      </w:r>
    </w:p>
    <w:p w:rsidR="00F95C37" w:rsidRDefault="00F95C37" w:rsidP="00F95C37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Информацию об источниках финансирования подпрограмм (средства городского бюджета, в том числе средства, поступившие из бюджетов других уровней бюджетной системы) представлена в приложении № 3 к муниципальной программе «Развитие транспортной системы».</w:t>
      </w:r>
    </w:p>
    <w:p w:rsidR="00F95C37" w:rsidRDefault="00F95C37" w:rsidP="00F95C37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F95C37" w:rsidRDefault="00F95C37" w:rsidP="00F95C37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8. Информация о мероприятиях, реализуемых в рамках </w:t>
      </w:r>
    </w:p>
    <w:p w:rsidR="00F95C37" w:rsidRDefault="00F95C37" w:rsidP="00F95C37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муниципально-частного партнерства, направленных</w:t>
      </w:r>
    </w:p>
    <w:p w:rsidR="00F95C37" w:rsidRDefault="00F95C37" w:rsidP="00F95C37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на достижение целей и задач программы</w:t>
      </w:r>
    </w:p>
    <w:p w:rsidR="00F95C37" w:rsidRDefault="00F95C37" w:rsidP="00F95C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95C37" w:rsidRDefault="00F95C37" w:rsidP="00F95C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Реализация мероприятий в рамках муниципально-частного партнерства программой не предусмотрена.</w:t>
      </w:r>
    </w:p>
    <w:p w:rsidR="00F95C37" w:rsidRDefault="00F95C37" w:rsidP="00F95C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95C37" w:rsidRDefault="00F95C37" w:rsidP="00F95C3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9. Информация о мероприятиях, одновременно реализуемых</w:t>
      </w:r>
    </w:p>
    <w:p w:rsidR="00F95C37" w:rsidRDefault="00F95C37" w:rsidP="00F95C3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рамках региональных проектов Красноярского края,</w:t>
      </w:r>
    </w:p>
    <w:p w:rsidR="00F95C37" w:rsidRDefault="00F95C37" w:rsidP="00F95C3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утвержденных в соответствии с положением об организации</w:t>
      </w:r>
    </w:p>
    <w:p w:rsidR="00F95C37" w:rsidRDefault="00F95C37" w:rsidP="00F95C3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проектной деятельности в Правительстве Красноярского края,</w:t>
      </w:r>
    </w:p>
    <w:p w:rsidR="00F95C37" w:rsidRDefault="00F95C37" w:rsidP="00F95C3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утвержденным постановлением Правительства Красноярского</w:t>
      </w:r>
    </w:p>
    <w:p w:rsidR="00F95C37" w:rsidRDefault="00F95C37" w:rsidP="00F95C3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края от 05.04.2019 № 157-п (далее – региональные проекты),</w:t>
      </w:r>
    </w:p>
    <w:p w:rsidR="00F95C37" w:rsidRDefault="00F95C37" w:rsidP="00F95C3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 также федеральных проектов Российской Федерации,</w:t>
      </w:r>
    </w:p>
    <w:p w:rsidR="00F95C37" w:rsidRDefault="00F95C37" w:rsidP="00F95C3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утвержденных в соответствии с требованиями к организации</w:t>
      </w:r>
    </w:p>
    <w:p w:rsidR="00F95C37" w:rsidRDefault="00F95C37" w:rsidP="00F95C3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проектной деятельности в Правительстве Российской Федерации</w:t>
      </w:r>
    </w:p>
    <w:p w:rsidR="00F95C37" w:rsidRDefault="00F95C37" w:rsidP="00F95C3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(далее – федеральные проекты), с указанием региональных</w:t>
      </w:r>
    </w:p>
    <w:p w:rsidR="00F95C37" w:rsidRDefault="00F95C37" w:rsidP="00F95C3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 федеральных проектов, в рамках которых реализуются</w:t>
      </w:r>
    </w:p>
    <w:p w:rsidR="00F95C37" w:rsidRDefault="00F95C37" w:rsidP="00F95C3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указанные мероприятия</w:t>
      </w:r>
    </w:p>
    <w:p w:rsidR="00F95C37" w:rsidRDefault="00F95C37" w:rsidP="00F95C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95C37" w:rsidRDefault="00F95C37" w:rsidP="00F95C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подпрограммы № 3 запланировано мероприятие 3 «Реализация мероприятий, направленных на повышение безопасности дорожного движения», реализуемое в рамках регионального проекта «Безопасность дорожного движения (Красноярский край)» утвержденного в соответствии с требованиями Национального проекта «Безопасные и качественные автомобильные дороги». </w:t>
      </w:r>
    </w:p>
    <w:p w:rsidR="00F95C37" w:rsidRDefault="00F95C37" w:rsidP="00F95C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5C37" w:rsidRDefault="00F95C37" w:rsidP="00F95C3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10. Перечень нормативных правовых актов,</w:t>
      </w:r>
    </w:p>
    <w:p w:rsidR="00F95C37" w:rsidRDefault="00F95C37" w:rsidP="00F95C3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которые необходимы для реализации мероприятий программы, подпрограмм</w:t>
      </w:r>
    </w:p>
    <w:p w:rsidR="00F95C37" w:rsidRDefault="00F95C37" w:rsidP="00F95C37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F95C37" w:rsidRDefault="00F95C37" w:rsidP="00F95C37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Бюджетный кодекс Российской Федерации;</w:t>
      </w:r>
    </w:p>
    <w:p w:rsidR="00F95C37" w:rsidRDefault="00F95C37" w:rsidP="00F95C37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от 08.11.2007 № 257-ФЗ «Об автомобильных дорогах и о дорожной деятельности в Российской Федерации»;</w:t>
      </w:r>
    </w:p>
    <w:p w:rsidR="00F95C37" w:rsidRDefault="00F95C37" w:rsidP="00F95C37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от 13.07.2015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Федерации»;</w:t>
      </w:r>
    </w:p>
    <w:p w:rsidR="00F95C37" w:rsidRDefault="00F95C37" w:rsidP="00F95C37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Федеральный закон от 10.12.1995 № 196-ФЗ «О безопасности дорожного движения»;</w:t>
      </w:r>
    </w:p>
    <w:p w:rsidR="00F95C37" w:rsidRDefault="00F95C37" w:rsidP="00F95C37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 Красноярского края от 16.03.2017 N 3-502 «Об организации транспортного обслуживания населения в Красноярском крае»;</w:t>
      </w:r>
    </w:p>
    <w:p w:rsidR="00F95C37" w:rsidRDefault="00F95C37" w:rsidP="00F95C37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Постановление Правительства Красноярского края от 30.09.2013              № 510-п «Об утверждении государственной Программы Красноярского края "Развитие транспортной системы»;</w:t>
      </w:r>
    </w:p>
    <w:p w:rsidR="00F95C37" w:rsidRDefault="00F95C37" w:rsidP="00F95C37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Устав города Боготола;</w:t>
      </w:r>
    </w:p>
    <w:p w:rsidR="00F95C37" w:rsidRDefault="00F95C37" w:rsidP="00F95C37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Постановление администрации г. Боготола от 08.02.2019 № 0134-п «Об утверждении Порядка предоставления и возврата субсидий  юридическим лицам (за исключением государственных (муниципальных) </w:t>
      </w: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учреждений), индивидуальным предпринимателям, выполняющим перевозки пассажиров по городским маршрутам в соответствии с муниципальной программой пассажирских перевозок автомобильным транспортом в городе Боготоле по маршрутам с небольшой интенсивностью пассажиропотоков в целях возмещения недополученных доходов, возникающих в результате небольшой интенсивности пассажиропотоков»;</w:t>
      </w:r>
    </w:p>
    <w:p w:rsidR="00F95C37" w:rsidRDefault="00F95C37" w:rsidP="00F95C37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Постановление администрации города Боготола от 13.12.2022                  № 1547-п «Об утверждении норматива субсидирования и Программы пассажирских перевозок автомобильным транспортом по маршрутам с небольшой интенсивностью пассажиропотоков, субсидируемых из бюджета города Боготола на 2023 год»;</w:t>
      </w:r>
    </w:p>
    <w:p w:rsidR="00F95C37" w:rsidRDefault="00F95C37" w:rsidP="00F95C37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Постановление администрации города Боготола от 07.02.2018                  № 0119-п «Об утверждении реестра муниципальных маршрутов регулярных перевозок автомобильным транспортом в городе Боготоле»;</w:t>
      </w:r>
    </w:p>
    <w:p w:rsidR="00F95C37" w:rsidRDefault="00F95C37" w:rsidP="00F95C37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Постановление администрации города Боготола от 06.12.2012                   № 1682-п «Об утверждении перечня автомобильных дорог общего пользования местного значения города Боготола»;</w:t>
      </w:r>
    </w:p>
    <w:p w:rsidR="00F95C37" w:rsidRDefault="00F95C37" w:rsidP="00F95C37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Постановление администрации города Боготола от 17.04.2015                 № 0457-п «Об открытии нового городского автобусного маршрута»;</w:t>
      </w:r>
    </w:p>
    <w:p w:rsidR="00F95C37" w:rsidRDefault="00F95C37" w:rsidP="00F95C37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Постановление администрации города Боготола от 14.10.2011                № 1415-п «О создании комиссии по безопасности дорожного движения при администрации города Боготола»;</w:t>
      </w:r>
    </w:p>
    <w:p w:rsidR="00F95C37" w:rsidRDefault="00F95C37" w:rsidP="00F95C37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Решение Боготольского городского Совета депутатов от 30.01.2018 № 11-125 «О Правилах организации транспортного обслуживания населения в городе Боготоле»;</w:t>
      </w:r>
    </w:p>
    <w:p w:rsidR="00F95C37" w:rsidRDefault="00F95C37" w:rsidP="00F95C37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Решение Боготольского городского Совета депутатов от 30.01.2018 № 11-126 «Об утверждении Порядка установления, изменения, отмены муниципальных маршрутов регулярных перевозок, (в том числе основания для отказа в установлении либо изменений данных маршрутов, основания для отмены данных маршрутов), формирование расписания движения транспортных средств и ведение Реестра муниципальных маршрутов регулярных перевозок пассажиров и багажа автомобильным транспортом на территории муниципального образования город Боготол».</w:t>
      </w:r>
    </w:p>
    <w:p w:rsidR="00F95C37" w:rsidRDefault="00F95C37" w:rsidP="00F95C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5C37" w:rsidRDefault="00F95C37" w:rsidP="00F95C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Управление и контроль за реализацией</w:t>
      </w:r>
    </w:p>
    <w:p w:rsidR="00F95C37" w:rsidRDefault="00F95C37" w:rsidP="00F95C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программы.</w:t>
      </w:r>
    </w:p>
    <w:p w:rsidR="00F95C37" w:rsidRDefault="00F95C37" w:rsidP="00F95C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5C37" w:rsidRDefault="00F95C37" w:rsidP="00F95C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и контроль за реализацией программы осуществляют администрация города Боготола и МКУ Служба «Заказчика» ЖКУ и МЗ           г. Боготола, которые обеспечивают подготовку и реализацию программных мероприятий, целевое и эффективное использование бюджетных средств, готовит информацию о ходе реализации программы за полугодие и по итогам за год.</w:t>
      </w:r>
    </w:p>
    <w:p w:rsidR="00F95C37" w:rsidRDefault="00F95C37" w:rsidP="00F95C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Отчеты о реализации программы формируются ответственным исполнителем программы с учетом информации, полученной от соисполнителей программы.</w:t>
      </w:r>
    </w:p>
    <w:p w:rsidR="00F95C37" w:rsidRDefault="00F95C37" w:rsidP="00F95C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 о реализации программы за первое полугодие отчетного года представляется в срок не позднее 10-го августа отчетного года в отдел экономического развития и планирования администрации города Боготола по форме согласно приложению № 9 Порядка принятия решений о разработке муниципальных программ города Боготола, их формирования и реализации, утвержденного постановлением администрации города Боготола от 09.08.2013 № 0963-п и в финансовое управление администрации города Боготола по формам согласно приложениям                   № 10-13 Порядка принятия решений о разработке муниципальных программ города Боготола, их формирования и реализации, утвержденного постановлением администрации города Боготола от 09.08.2013 № 0963-п.</w:t>
      </w:r>
    </w:p>
    <w:p w:rsidR="00F95C37" w:rsidRDefault="00F95C37" w:rsidP="00F95C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Годовой отчет представляется одновременно в финансовое управление администрации города Боготола и отдел экономического развития и планирования администрации города Боготола в срок не позднее 1 марта года, следующего за отчетным годом.</w:t>
      </w:r>
    </w:p>
    <w:p w:rsidR="00F95C37" w:rsidRDefault="00F95C37" w:rsidP="00F95C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Внутренний муниципальный финансовый контроль осуществляет финансовое управление администрации города Боготола в соответствии со ст. 269.2 Бюджетного кодекса Российской Федерации,  федеральными стандартами внутреннего государственного (муниципального) финансового контроля, сформированного плана контрольных мероприятий на очередной финансовый год, в соответствии с федеральным стандартом осуществления внутреннего государственного (муниципального) финансового контроля «Планирование проверок, ревизий, обследований», утвержденным постановлением Правительства Российской Федерации от 27.02.2020 № 208.</w:t>
      </w:r>
    </w:p>
    <w:p w:rsidR="00F95C37" w:rsidRDefault="00F95C37" w:rsidP="00F95C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Внешний муниципальный финансовый контроль за использованием средств бюджета осуществляет Контрольно-счетный орган города Боготола в соответствии с Бюджетным кодексом Российской Федерации, Федеральным законом от 7 февраля 2011 г. N 6-ФЗ "Об общих принципах организации и деятельности контрольно-счетных органов субъектов Российской Федерации и муниципальных образований", федеральными стандартами внешнего государственного (муниципального) финансового контроля, Решением Боготольского городского Совета депутатов от 05.12.2017 № 10-113 «Об утверждении Положения Контрольно-счетного органа  г. Боготола».</w:t>
      </w:r>
    </w:p>
    <w:p w:rsidR="00F95C37" w:rsidRDefault="00F95C37" w:rsidP="00F95C37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F95C37">
          <w:pgSz w:w="11906" w:h="16838"/>
          <w:pgMar w:top="1134" w:right="1134" w:bottom="1134" w:left="1701" w:header="709" w:footer="709" w:gutter="0"/>
          <w:cols w:space="720"/>
        </w:sectPr>
      </w:pPr>
    </w:p>
    <w:p w:rsidR="00F95C37" w:rsidRDefault="00F95C37" w:rsidP="00F95C3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Приложение № 1</w:t>
      </w:r>
    </w:p>
    <w:p w:rsidR="00F95C37" w:rsidRDefault="00F95C37" w:rsidP="00F95C3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к муниципальной программе</w:t>
      </w:r>
    </w:p>
    <w:p w:rsidR="00F95C37" w:rsidRDefault="00F95C37" w:rsidP="00F95C3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города Боготола </w:t>
      </w:r>
      <w:r>
        <w:rPr>
          <w:rFonts w:ascii="Times New Roman" w:hAnsi="Times New Roman" w:cs="Times New Roman"/>
          <w:sz w:val="24"/>
          <w:szCs w:val="24"/>
        </w:rPr>
        <w:t>«Развитие</w:t>
      </w:r>
    </w:p>
    <w:p w:rsidR="00F95C37" w:rsidRDefault="00F95C37" w:rsidP="00F95C3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транспортной системы»</w:t>
      </w:r>
    </w:p>
    <w:p w:rsidR="00F95C37" w:rsidRDefault="00F95C37" w:rsidP="00F95C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95C37" w:rsidRDefault="00F95C37" w:rsidP="00F95C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</w:t>
      </w:r>
    </w:p>
    <w:p w:rsidR="00F95C37" w:rsidRDefault="00F95C37" w:rsidP="00F95C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ЦЕЛЕВЫХ ПОКАЗАТЕЛЕЙ МУНИЦИПАЛЬНОЙ ПРОГРАММЫ ГОРОДА БОГОТОЛА</w:t>
      </w:r>
    </w:p>
    <w:p w:rsidR="00F95C37" w:rsidRDefault="00F95C37" w:rsidP="00F95C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УКАЗАНИЕМ ПЛАНИРУЕМЫХ К ДОСТИЖЕНИЮ ЗНАЧЕНИЙ В РЕЗУЛЬТАТЕ</w:t>
      </w:r>
    </w:p>
    <w:p w:rsidR="00F95C37" w:rsidRDefault="00F95C37" w:rsidP="00F95C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РЕАЛИЗАЦИИ МУНИЦИПАЛЬНОЙ ПРОГРАММЫ ГОРОДА БОГОТОЛА</w:t>
      </w:r>
    </w:p>
    <w:p w:rsidR="00F95C37" w:rsidRDefault="00F95C37" w:rsidP="00F95C37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153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8"/>
        <w:gridCol w:w="2772"/>
        <w:gridCol w:w="852"/>
        <w:gridCol w:w="993"/>
        <w:gridCol w:w="710"/>
        <w:gridCol w:w="710"/>
        <w:gridCol w:w="850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0"/>
        <w:gridCol w:w="12"/>
      </w:tblGrid>
      <w:tr w:rsidR="00F95C37" w:rsidTr="00F95C37">
        <w:trPr>
          <w:jc w:val="center"/>
        </w:trPr>
        <w:tc>
          <w:tcPr>
            <w:tcW w:w="6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95C37" w:rsidRDefault="00F95C3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Цели, целевые показатели муниципальной программы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Год, предшествующий реализации муниципальной программы</w:t>
            </w:r>
          </w:p>
          <w:p w:rsidR="00F95C37" w:rsidRDefault="00F95C3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(2013)</w:t>
            </w:r>
          </w:p>
        </w:tc>
        <w:tc>
          <w:tcPr>
            <w:tcW w:w="1006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Годы реализации муниципальной программы города Боготола</w:t>
            </w:r>
          </w:p>
        </w:tc>
      </w:tr>
      <w:tr w:rsidR="00F95C37" w:rsidTr="00F95C37">
        <w:trPr>
          <w:trHeight w:val="690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годы до конца реализации муниципальной программы города Боготола </w:t>
            </w:r>
          </w:p>
        </w:tc>
      </w:tr>
      <w:tr w:rsidR="00F95C37" w:rsidTr="00F95C37">
        <w:trPr>
          <w:trHeight w:val="348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</w:tr>
      <w:tr w:rsidR="00F95C37" w:rsidTr="00F95C37">
        <w:trPr>
          <w:jc w:val="center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F95C37" w:rsidTr="00F95C37">
        <w:trPr>
          <w:gridAfter w:val="1"/>
          <w:wAfter w:w="12" w:type="dxa"/>
          <w:jc w:val="center"/>
        </w:trPr>
        <w:tc>
          <w:tcPr>
            <w:tcW w:w="1529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«Развитие транспортной системы»</w:t>
            </w:r>
          </w:p>
        </w:tc>
      </w:tr>
      <w:tr w:rsidR="00F95C37" w:rsidTr="00F95C37">
        <w:trPr>
          <w:jc w:val="center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8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создание условий для функционирования транспортной инфраструктуры, которая обеспечит доступность и безопасность передвижения населения города</w:t>
            </w:r>
          </w:p>
        </w:tc>
      </w:tr>
      <w:tr w:rsidR="00F95C37" w:rsidTr="00F95C37">
        <w:trPr>
          <w:jc w:val="center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Целевой показатель 1</w:t>
            </w:r>
          </w:p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автомобильных дорог, нуждающихся в ремонте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95C37" w:rsidRDefault="00F95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44,5</w:t>
            </w:r>
          </w:p>
        </w:tc>
        <w:tc>
          <w:tcPr>
            <w:tcW w:w="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44,3</w:t>
            </w:r>
          </w:p>
        </w:tc>
      </w:tr>
      <w:tr w:rsidR="00F95C37" w:rsidTr="00F95C37">
        <w:trPr>
          <w:jc w:val="center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Целевой показатель 2</w:t>
            </w:r>
          </w:p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автомобильных дорог, соответствующих нормативным требованиям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95C37" w:rsidRDefault="00F95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55,5</w:t>
            </w:r>
          </w:p>
        </w:tc>
        <w:tc>
          <w:tcPr>
            <w:tcW w:w="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55,7</w:t>
            </w:r>
          </w:p>
        </w:tc>
      </w:tr>
      <w:tr w:rsidR="00F95C37" w:rsidTr="00F95C37">
        <w:trPr>
          <w:jc w:val="center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95C37" w:rsidRDefault="00F95C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Целевой показатель 3</w:t>
            </w:r>
          </w:p>
          <w:p w:rsidR="00F95C37" w:rsidRDefault="00F95C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пробег с пассажирами при осуществлении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пассажирских перевозок с небольшой интенсивностью пассажиропотоков при выполнении перевозки пассажиров по муниципальным маршрутам в соответствии с муниципальной программой пассажирских перевозок в городе Боготоле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95C37" w:rsidRDefault="00F95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тыс. км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370,1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95C37" w:rsidRDefault="00F95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365,5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95C37" w:rsidRDefault="00F95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383,3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95C37" w:rsidRDefault="00F95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388,1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95C37" w:rsidRDefault="00F95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387,1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95C37" w:rsidRDefault="00F95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359,3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95C37" w:rsidRDefault="00F95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381,4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95C37" w:rsidRDefault="00F95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330,9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95C37" w:rsidRDefault="00F95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379,1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95C37" w:rsidRDefault="00F95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379,1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C37" w:rsidRDefault="00F95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F95C37" w:rsidRDefault="00F95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379,1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95C37" w:rsidRDefault="00F95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F95C37" w:rsidRDefault="00F95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379,1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F95C37" w:rsidRDefault="00F95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379,1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95C37" w:rsidRDefault="00F95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379,1</w:t>
            </w:r>
          </w:p>
        </w:tc>
        <w:tc>
          <w:tcPr>
            <w:tcW w:w="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95C37" w:rsidRDefault="00F95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379,1</w:t>
            </w:r>
          </w:p>
        </w:tc>
      </w:tr>
      <w:tr w:rsidR="00F95C37" w:rsidTr="00F95C37">
        <w:trPr>
          <w:trHeight w:val="1932"/>
          <w:jc w:val="center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F95C37" w:rsidRDefault="00F95C3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Целевой показатель 4</w:t>
            </w:r>
          </w:p>
          <w:p w:rsidR="00F95C37" w:rsidRDefault="00F95C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совершенствование организации транспортного и пешеходного движения (оформления технических паспортов УДС)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F95C37" w:rsidRDefault="00F95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F95C37" w:rsidRDefault="00F95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F95C37" w:rsidRDefault="00F95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F95C37" w:rsidRDefault="00F95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F95C37" w:rsidRDefault="00F95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F95C37" w:rsidRDefault="00F95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F95C37" w:rsidRDefault="00F95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F95C37" w:rsidRDefault="00F95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57,5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F95C37" w:rsidRDefault="00F95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93,9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F95C37" w:rsidRDefault="00F95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97,2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F95C37" w:rsidRDefault="00F95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F95C37" w:rsidRDefault="00F95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F95C37" w:rsidRDefault="00F95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1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F95C37" w:rsidRDefault="00F95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</w:tbl>
    <w:p w:rsidR="00F95C37" w:rsidRDefault="00F95C37" w:rsidP="00F95C37">
      <w:pPr>
        <w:autoSpaceDE w:val="0"/>
        <w:autoSpaceDN w:val="0"/>
        <w:adjustRightInd w:val="0"/>
        <w:spacing w:after="0" w:line="240" w:lineRule="auto"/>
        <w:ind w:left="10206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95C37" w:rsidRDefault="00F95C37" w:rsidP="00F95C37">
      <w:pPr>
        <w:autoSpaceDE w:val="0"/>
        <w:autoSpaceDN w:val="0"/>
        <w:adjustRightInd w:val="0"/>
        <w:spacing w:after="0" w:line="240" w:lineRule="auto"/>
        <w:ind w:left="10206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95C37" w:rsidRDefault="00F95C37" w:rsidP="00F95C37">
      <w:pPr>
        <w:autoSpaceDE w:val="0"/>
        <w:autoSpaceDN w:val="0"/>
        <w:adjustRightInd w:val="0"/>
        <w:spacing w:after="0" w:line="240" w:lineRule="auto"/>
        <w:ind w:left="10206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95C37" w:rsidRDefault="00F95C37" w:rsidP="00F95C37">
      <w:pPr>
        <w:autoSpaceDE w:val="0"/>
        <w:autoSpaceDN w:val="0"/>
        <w:adjustRightInd w:val="0"/>
        <w:spacing w:after="0" w:line="240" w:lineRule="auto"/>
        <w:ind w:left="10206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95C37" w:rsidRDefault="00F95C37" w:rsidP="00F95C37">
      <w:pPr>
        <w:autoSpaceDE w:val="0"/>
        <w:autoSpaceDN w:val="0"/>
        <w:adjustRightInd w:val="0"/>
        <w:spacing w:after="0" w:line="240" w:lineRule="auto"/>
        <w:ind w:left="10206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95C37" w:rsidRDefault="00F95C37" w:rsidP="00F95C37">
      <w:pPr>
        <w:autoSpaceDE w:val="0"/>
        <w:autoSpaceDN w:val="0"/>
        <w:adjustRightInd w:val="0"/>
        <w:spacing w:after="0" w:line="240" w:lineRule="auto"/>
        <w:ind w:left="10206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95C37" w:rsidRDefault="00F95C37" w:rsidP="00F95C37">
      <w:pPr>
        <w:autoSpaceDE w:val="0"/>
        <w:autoSpaceDN w:val="0"/>
        <w:adjustRightInd w:val="0"/>
        <w:spacing w:after="0" w:line="240" w:lineRule="auto"/>
        <w:ind w:left="10206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95C37" w:rsidRDefault="00F95C37" w:rsidP="00F95C37">
      <w:pPr>
        <w:autoSpaceDE w:val="0"/>
        <w:autoSpaceDN w:val="0"/>
        <w:adjustRightInd w:val="0"/>
        <w:spacing w:after="0" w:line="240" w:lineRule="auto"/>
        <w:ind w:left="10206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95C37" w:rsidRDefault="00F95C37" w:rsidP="00F95C37">
      <w:pPr>
        <w:autoSpaceDE w:val="0"/>
        <w:autoSpaceDN w:val="0"/>
        <w:adjustRightInd w:val="0"/>
        <w:spacing w:after="0" w:line="240" w:lineRule="auto"/>
        <w:ind w:left="10206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95C37" w:rsidRDefault="00F95C37" w:rsidP="00F95C37">
      <w:pPr>
        <w:autoSpaceDE w:val="0"/>
        <w:autoSpaceDN w:val="0"/>
        <w:adjustRightInd w:val="0"/>
        <w:spacing w:after="0" w:line="240" w:lineRule="auto"/>
        <w:ind w:left="10206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95C37" w:rsidRDefault="00F95C37" w:rsidP="00F95C37">
      <w:pPr>
        <w:autoSpaceDE w:val="0"/>
        <w:autoSpaceDN w:val="0"/>
        <w:adjustRightInd w:val="0"/>
        <w:spacing w:after="0" w:line="240" w:lineRule="auto"/>
        <w:ind w:left="10206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95C37" w:rsidRDefault="00F95C37" w:rsidP="00F95C37">
      <w:pPr>
        <w:autoSpaceDE w:val="0"/>
        <w:autoSpaceDN w:val="0"/>
        <w:adjustRightInd w:val="0"/>
        <w:spacing w:after="0" w:line="240" w:lineRule="auto"/>
        <w:ind w:left="10206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95C37" w:rsidRDefault="00F95C37" w:rsidP="00F95C37">
      <w:pPr>
        <w:autoSpaceDE w:val="0"/>
        <w:autoSpaceDN w:val="0"/>
        <w:adjustRightInd w:val="0"/>
        <w:spacing w:after="0" w:line="240" w:lineRule="auto"/>
        <w:ind w:left="10206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95C37" w:rsidRDefault="00F95C37" w:rsidP="00F95C37">
      <w:pPr>
        <w:autoSpaceDE w:val="0"/>
        <w:autoSpaceDN w:val="0"/>
        <w:adjustRightInd w:val="0"/>
        <w:spacing w:after="0" w:line="240" w:lineRule="auto"/>
        <w:ind w:firstLine="11766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Приложение № 2</w:t>
      </w:r>
    </w:p>
    <w:p w:rsidR="00F95C37" w:rsidRDefault="00F95C37" w:rsidP="00F95C37">
      <w:pPr>
        <w:autoSpaceDE w:val="0"/>
        <w:autoSpaceDN w:val="0"/>
        <w:adjustRightInd w:val="0"/>
        <w:spacing w:after="0" w:line="240" w:lineRule="auto"/>
        <w:ind w:firstLine="11766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к муниципальной программе</w:t>
      </w:r>
    </w:p>
    <w:p w:rsidR="00F95C37" w:rsidRDefault="00F95C37" w:rsidP="00F95C37">
      <w:pPr>
        <w:autoSpaceDE w:val="0"/>
        <w:autoSpaceDN w:val="0"/>
        <w:adjustRightInd w:val="0"/>
        <w:spacing w:after="0" w:line="240" w:lineRule="auto"/>
        <w:ind w:firstLine="11766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города Боготола </w:t>
      </w:r>
      <w:r>
        <w:rPr>
          <w:rFonts w:ascii="Times New Roman" w:hAnsi="Times New Roman" w:cs="Times New Roman"/>
          <w:sz w:val="24"/>
          <w:szCs w:val="24"/>
        </w:rPr>
        <w:t>«Развитие</w:t>
      </w:r>
    </w:p>
    <w:p w:rsidR="00F95C37" w:rsidRDefault="00F95C37" w:rsidP="00F95C37">
      <w:pPr>
        <w:autoSpaceDE w:val="0"/>
        <w:autoSpaceDN w:val="0"/>
        <w:adjustRightInd w:val="0"/>
        <w:spacing w:after="0" w:line="240" w:lineRule="auto"/>
        <w:ind w:firstLine="11766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транспортной системы»</w:t>
      </w:r>
    </w:p>
    <w:p w:rsidR="00F95C37" w:rsidRDefault="00F95C37" w:rsidP="00F95C37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F95C37" w:rsidRDefault="00F95C37" w:rsidP="00F95C3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</w:t>
      </w:r>
    </w:p>
    <w:p w:rsidR="00F95C37" w:rsidRDefault="00F95C37" w:rsidP="00F95C3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РЕСУРСНОМ ОБЕСПЕЧЕНИИ МУНИЦИПАЛЬНОЙ ПРОГРАММЫ ГОРОДА</w:t>
      </w:r>
    </w:p>
    <w:p w:rsidR="00F95C37" w:rsidRDefault="00F95C37" w:rsidP="00F95C3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БОГОТОЛА ЗА СЧЕТ СРЕДСТВ ГОРОДСКОГО БЮДЖЕТА, В ТОМ ЧИСЛЕ</w:t>
      </w:r>
    </w:p>
    <w:p w:rsidR="00F95C37" w:rsidRDefault="00F95C37" w:rsidP="00F95C3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СРЕДСТВ, ПОСТУПИВШИХ ИЗ БЮДЖЕТОВ ДРУГИХ УРОВНЕЙ БЮДЖЕТНОЙ</w:t>
      </w:r>
    </w:p>
    <w:p w:rsidR="00F95C37" w:rsidRDefault="00F95C37" w:rsidP="00F95C3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СИСТЕМЫ И БЮДЖЕТОВ ГОСУДАРСТВЕННЫХ ВНЕБЮДЖЕТНЫХ ФОНДОВ</w:t>
      </w:r>
    </w:p>
    <w:p w:rsidR="00F95C37" w:rsidRDefault="00F95C37" w:rsidP="00F95C37">
      <w:pPr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(тыс. рублей)</w:t>
      </w:r>
    </w:p>
    <w:tbl>
      <w:tblPr>
        <w:tblW w:w="147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58"/>
        <w:gridCol w:w="1916"/>
        <w:gridCol w:w="1843"/>
        <w:gridCol w:w="1842"/>
        <w:gridCol w:w="710"/>
        <w:gridCol w:w="710"/>
        <w:gridCol w:w="1418"/>
        <w:gridCol w:w="703"/>
        <w:gridCol w:w="6"/>
        <w:gridCol w:w="1128"/>
        <w:gridCol w:w="6"/>
        <w:gridCol w:w="1270"/>
        <w:gridCol w:w="6"/>
        <w:gridCol w:w="1138"/>
        <w:gridCol w:w="1435"/>
        <w:gridCol w:w="11"/>
      </w:tblGrid>
      <w:tr w:rsidR="00F95C37" w:rsidTr="00F95C37">
        <w:trPr>
          <w:trHeight w:val="675"/>
          <w:jc w:val="center"/>
        </w:trPr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№</w:t>
            </w:r>
          </w:p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п/п</w:t>
            </w:r>
          </w:p>
        </w:tc>
        <w:tc>
          <w:tcPr>
            <w:tcW w:w="1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Статус</w:t>
            </w:r>
          </w:p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(муниципальная программа, подпрограмма)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Наименование  программы, подпрограммы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Наименование главного распорядителя бюджетных  средств (далее ГРБС)</w:t>
            </w:r>
          </w:p>
        </w:tc>
        <w:tc>
          <w:tcPr>
            <w:tcW w:w="35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Код бюджетной классификации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Очередной финансовый год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Первый год планового периода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Второй год планового периода</w:t>
            </w:r>
          </w:p>
        </w:tc>
        <w:tc>
          <w:tcPr>
            <w:tcW w:w="14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Итого на очередной финансовый год и плановый период</w:t>
            </w:r>
          </w:p>
        </w:tc>
      </w:tr>
      <w:tr w:rsidR="00F95C37" w:rsidTr="00F95C37">
        <w:trPr>
          <w:trHeight w:val="1354"/>
          <w:jc w:val="center"/>
        </w:trPr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ГРБС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РзПр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СР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ВР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2023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2024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F95C37" w:rsidTr="00F95C37">
        <w:trPr>
          <w:gridAfter w:val="1"/>
          <w:wAfter w:w="11" w:type="dxa"/>
          <w:trHeight w:val="319"/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12</w:t>
            </w:r>
          </w:p>
        </w:tc>
      </w:tr>
      <w:tr w:rsidR="00F95C37" w:rsidTr="00F95C37">
        <w:trPr>
          <w:gridAfter w:val="1"/>
          <w:wAfter w:w="11" w:type="dxa"/>
          <w:trHeight w:val="319"/>
          <w:jc w:val="center"/>
        </w:trPr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1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Муниципальная программа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«Развитие транспортной системы»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0700000000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42 381,6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39 056,6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33 106,6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114 544,8</w:t>
            </w:r>
          </w:p>
        </w:tc>
      </w:tr>
      <w:tr w:rsidR="00F95C37" w:rsidTr="00F95C37">
        <w:trPr>
          <w:gridAfter w:val="1"/>
          <w:wAfter w:w="11" w:type="dxa"/>
          <w:trHeight w:val="319"/>
          <w:jc w:val="center"/>
        </w:trPr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том числе по ГРБС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6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F95C37" w:rsidTr="00F95C37">
        <w:trPr>
          <w:gridAfter w:val="1"/>
          <w:wAfter w:w="11" w:type="dxa"/>
          <w:trHeight w:val="1072"/>
          <w:jc w:val="center"/>
        </w:trPr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Администрация  г.Боготола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117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lang w:eastAsia="ru-RU"/>
              </w:rPr>
              <w:t>42 378,9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lang w:eastAsia="ru-RU"/>
              </w:rPr>
              <w:t>39 053,9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33 103,9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114 536,7</w:t>
            </w:r>
          </w:p>
        </w:tc>
      </w:tr>
      <w:tr w:rsidR="00F95C37" w:rsidTr="00F95C37">
        <w:trPr>
          <w:gridAfter w:val="1"/>
          <w:wAfter w:w="11" w:type="dxa"/>
          <w:trHeight w:val="1072"/>
          <w:jc w:val="center"/>
        </w:trPr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образования г.Боготола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079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2,7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2,7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2,7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8,1</w:t>
            </w:r>
          </w:p>
        </w:tc>
      </w:tr>
      <w:tr w:rsidR="00F95C37" w:rsidTr="00F95C37">
        <w:trPr>
          <w:trHeight w:val="2277"/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2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Подпрограмма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C37" w:rsidRDefault="00F95C37">
            <w:pPr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сохранности и модернизация автомобильных дорог на территории муниципального образования</w:t>
            </w:r>
          </w:p>
          <w:p w:rsidR="00F95C37" w:rsidRDefault="00F95C37">
            <w:pPr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Администрация  г.Боготола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117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0710000000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24 427,0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22 439,2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16 491,7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63 357,9</w:t>
            </w:r>
          </w:p>
        </w:tc>
      </w:tr>
      <w:tr w:rsidR="00F95C37" w:rsidTr="00F95C37">
        <w:trPr>
          <w:trHeight w:val="2277"/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3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Подпрограмма 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Пассажирские перевозки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Администрация  г.Боготола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117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0720000000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13 990,0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13 990,0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13 990,0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41 970,0</w:t>
            </w:r>
          </w:p>
        </w:tc>
      </w:tr>
      <w:tr w:rsidR="00F95C37" w:rsidTr="00F95C37">
        <w:trPr>
          <w:trHeight w:val="652"/>
          <w:jc w:val="center"/>
        </w:trPr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4</w:t>
            </w:r>
          </w:p>
        </w:tc>
        <w:tc>
          <w:tcPr>
            <w:tcW w:w="1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Подпрограмма 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Безопасность дорожного движения – законопослушный пешеход, адресный перечень обустройства пешеходных переходов в городе Боготоле»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0730000000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3 964,6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2 627,4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2 624,9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9 216,9</w:t>
            </w:r>
          </w:p>
        </w:tc>
      </w:tr>
      <w:tr w:rsidR="00F95C37" w:rsidTr="00F95C37">
        <w:trPr>
          <w:trHeight w:val="704"/>
          <w:jc w:val="center"/>
        </w:trPr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том числе по ГРБС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70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95C37" w:rsidTr="00F95C37">
        <w:trPr>
          <w:trHeight w:val="1281"/>
          <w:jc w:val="center"/>
        </w:trPr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Администрация  г.Боготола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117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3 961,9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2 624,7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2 622,2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9 208,8</w:t>
            </w:r>
          </w:p>
        </w:tc>
      </w:tr>
      <w:tr w:rsidR="00F95C37" w:rsidTr="00F95C37">
        <w:trPr>
          <w:trHeight w:val="1399"/>
          <w:jc w:val="center"/>
        </w:trPr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образования г.Боготола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079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2,7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2,7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2,7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8,1</w:t>
            </w:r>
          </w:p>
        </w:tc>
      </w:tr>
    </w:tbl>
    <w:p w:rsidR="00F95C37" w:rsidRDefault="00F95C37" w:rsidP="00F95C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5C37" w:rsidRDefault="00F95C37" w:rsidP="00F95C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5C37" w:rsidRDefault="00F95C37" w:rsidP="00F95C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5C37" w:rsidRDefault="00F95C37" w:rsidP="00F95C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5C37" w:rsidRDefault="00F95C37" w:rsidP="00F95C37">
      <w:pPr>
        <w:autoSpaceDE w:val="0"/>
        <w:autoSpaceDN w:val="0"/>
        <w:adjustRightInd w:val="0"/>
        <w:spacing w:after="0" w:line="240" w:lineRule="auto"/>
        <w:ind w:firstLine="11766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Приложение № 3</w:t>
      </w:r>
    </w:p>
    <w:p w:rsidR="00F95C37" w:rsidRDefault="00F95C37" w:rsidP="00F95C37">
      <w:pPr>
        <w:autoSpaceDE w:val="0"/>
        <w:autoSpaceDN w:val="0"/>
        <w:adjustRightInd w:val="0"/>
        <w:spacing w:after="0" w:line="240" w:lineRule="auto"/>
        <w:ind w:firstLine="11766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к муниципальной программе</w:t>
      </w:r>
    </w:p>
    <w:p w:rsidR="00F95C37" w:rsidRDefault="00F95C37" w:rsidP="00F95C37">
      <w:pPr>
        <w:autoSpaceDE w:val="0"/>
        <w:autoSpaceDN w:val="0"/>
        <w:adjustRightInd w:val="0"/>
        <w:spacing w:after="0" w:line="240" w:lineRule="auto"/>
        <w:ind w:firstLine="11766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города Боготола </w:t>
      </w:r>
      <w:r>
        <w:rPr>
          <w:rFonts w:ascii="Times New Roman" w:hAnsi="Times New Roman" w:cs="Times New Roman"/>
          <w:sz w:val="24"/>
          <w:szCs w:val="24"/>
        </w:rPr>
        <w:t>«Развитие</w:t>
      </w:r>
    </w:p>
    <w:p w:rsidR="00F95C37" w:rsidRDefault="00F95C37" w:rsidP="00F95C37">
      <w:pPr>
        <w:autoSpaceDE w:val="0"/>
        <w:autoSpaceDN w:val="0"/>
        <w:adjustRightInd w:val="0"/>
        <w:spacing w:after="0" w:line="240" w:lineRule="auto"/>
        <w:ind w:firstLine="11766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транспортной системы»</w:t>
      </w:r>
    </w:p>
    <w:p w:rsidR="00F95C37" w:rsidRDefault="00F95C37" w:rsidP="00F95C3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</w:t>
      </w:r>
    </w:p>
    <w:p w:rsidR="00F95C37" w:rsidRDefault="00F95C37" w:rsidP="00F95C3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ИСТОЧНИКАХ ФИНАНСИРОВАНИЯ ПОДПРОГРАММ, ОТДЕЛЬНЫХ МЕРОПРИЯТИЙ МУНИЦИПАЛЬНОЙ ПРОГРАММЫ ГОРОДА БОГОТОЛА (СРЕДСТВА ГОРОДСКОГО БЮДЖЕТА, В ТОМ ЧИСЛЕ СРЕДСТВА, ПОСТУПИВШИЕ</w:t>
      </w:r>
    </w:p>
    <w:p w:rsidR="00F95C37" w:rsidRDefault="00F95C37" w:rsidP="00F95C3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БЮДЖЕТОВ ДРУГИХ УРОВНЕЙ БЮДЖЕТНОЙ СИСТЕМЫ, БЮДЖЕТОВ</w:t>
      </w:r>
    </w:p>
    <w:p w:rsidR="00F95C37" w:rsidRDefault="00F95C37" w:rsidP="00F95C3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ГОСУДАРСТВЕННЫХ ВНЕБЮДЖЕТНЫХ ФОНДОВ)</w:t>
      </w:r>
    </w:p>
    <w:p w:rsidR="00F95C37" w:rsidRDefault="00F95C37" w:rsidP="00F95C37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(тыс. рублей)</w:t>
      </w:r>
    </w:p>
    <w:tbl>
      <w:tblPr>
        <w:tblW w:w="151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125"/>
        <w:gridCol w:w="4871"/>
        <w:gridCol w:w="2265"/>
        <w:gridCol w:w="1347"/>
        <w:gridCol w:w="1271"/>
        <w:gridCol w:w="1330"/>
        <w:gridCol w:w="1232"/>
      </w:tblGrid>
      <w:tr w:rsidR="00F95C37" w:rsidTr="00F95C37">
        <w:trPr>
          <w:trHeight w:val="690"/>
          <w:jc w:val="center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Статус (муниципальная программа, подпрограмма)</w:t>
            </w:r>
          </w:p>
        </w:tc>
        <w:tc>
          <w:tcPr>
            <w:tcW w:w="4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бюджетной системы/ источники финансирования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очередной финансовый год </w:t>
            </w:r>
          </w:p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второй год планового периода </w:t>
            </w:r>
          </w:p>
        </w:tc>
        <w:tc>
          <w:tcPr>
            <w:tcW w:w="1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</w:tr>
      <w:tr w:rsidR="00F95C37" w:rsidTr="00F95C37">
        <w:trPr>
          <w:trHeight w:val="690"/>
          <w:jc w:val="center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5C37" w:rsidTr="00F95C37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</w:tr>
      <w:tr w:rsidR="00F95C37" w:rsidTr="00F95C37">
        <w:trPr>
          <w:jc w:val="center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</w:t>
            </w:r>
          </w:p>
        </w:tc>
        <w:tc>
          <w:tcPr>
            <w:tcW w:w="4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транспортной системы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42 381,6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39 056,6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33 106,6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114 544,8</w:t>
            </w:r>
          </w:p>
        </w:tc>
      </w:tr>
      <w:tr w:rsidR="00F95C37" w:rsidTr="00F95C37">
        <w:trPr>
          <w:jc w:val="center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5C37" w:rsidTr="00F95C37">
        <w:trPr>
          <w:jc w:val="center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города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42 381,6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39 056,6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33 106,6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114 544,8</w:t>
            </w:r>
          </w:p>
        </w:tc>
      </w:tr>
      <w:tr w:rsidR="00F95C37" w:rsidTr="00F95C37">
        <w:trPr>
          <w:jc w:val="center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1 </w:t>
            </w:r>
          </w:p>
        </w:tc>
        <w:tc>
          <w:tcPr>
            <w:tcW w:w="4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Обеспечение сохранности и модернизация автомобильных дорог на территории муниципального образования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24 427,0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22 439,2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16 491,7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63 357,9</w:t>
            </w:r>
          </w:p>
        </w:tc>
      </w:tr>
      <w:tr w:rsidR="00F95C37" w:rsidTr="00F95C37">
        <w:trPr>
          <w:jc w:val="center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5C37" w:rsidTr="00F95C37">
        <w:trPr>
          <w:jc w:val="center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города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24 427,0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22 439,2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16 491,7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63 357,9</w:t>
            </w:r>
          </w:p>
        </w:tc>
      </w:tr>
      <w:tr w:rsidR="00F95C37" w:rsidTr="00F95C37">
        <w:trPr>
          <w:jc w:val="center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2</w:t>
            </w:r>
          </w:p>
        </w:tc>
        <w:tc>
          <w:tcPr>
            <w:tcW w:w="4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Пассажирские перевозки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13 990,0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13 990,0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13 990,0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41 970,0</w:t>
            </w:r>
          </w:p>
        </w:tc>
      </w:tr>
      <w:tr w:rsidR="00F95C37" w:rsidTr="00F95C37">
        <w:trPr>
          <w:jc w:val="center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5C37" w:rsidTr="00F95C37">
        <w:trPr>
          <w:jc w:val="center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города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13 990,0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13 990,0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13 990,0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41 970,0</w:t>
            </w:r>
          </w:p>
        </w:tc>
      </w:tr>
      <w:tr w:rsidR="00F95C37" w:rsidTr="00F95C37">
        <w:trPr>
          <w:jc w:val="center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3</w:t>
            </w:r>
          </w:p>
        </w:tc>
        <w:tc>
          <w:tcPr>
            <w:tcW w:w="4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Безопасность дорожного движения - законопослушный пешеход, адресный перечень обустройства пешеходных переходов в городе Боготоле»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3 964,6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2 627,4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2 624,9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9 216,9</w:t>
            </w:r>
          </w:p>
        </w:tc>
      </w:tr>
      <w:tr w:rsidR="00F95C37" w:rsidTr="00F95C37">
        <w:trPr>
          <w:jc w:val="center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5C37" w:rsidTr="00F95C37">
        <w:trPr>
          <w:jc w:val="center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города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3 964,6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2 627,4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2 624,9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9 216,9</w:t>
            </w:r>
          </w:p>
        </w:tc>
      </w:tr>
    </w:tbl>
    <w:p w:rsidR="00F95C37" w:rsidRDefault="00F95C37" w:rsidP="00F95C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95C37" w:rsidRDefault="00F95C37" w:rsidP="00F95C3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  <w:sectPr w:rsidR="00F95C37">
          <w:pgSz w:w="16838" w:h="11906" w:orient="landscape"/>
          <w:pgMar w:top="851" w:right="1134" w:bottom="851" w:left="851" w:header="709" w:footer="709" w:gutter="0"/>
          <w:cols w:space="720"/>
        </w:sectPr>
      </w:pPr>
    </w:p>
    <w:p w:rsidR="00F95C37" w:rsidRDefault="00F95C37" w:rsidP="00F95C37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Приложение № 4</w:t>
      </w:r>
    </w:p>
    <w:p w:rsidR="00F95C37" w:rsidRDefault="00F95C37" w:rsidP="00F95C37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к муниципальной программе</w:t>
      </w:r>
    </w:p>
    <w:p w:rsidR="00F95C37" w:rsidRDefault="00F95C37" w:rsidP="00F95C37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города Боготола «Развитие </w:t>
      </w:r>
    </w:p>
    <w:p w:rsidR="00F95C37" w:rsidRDefault="00F95C37" w:rsidP="00F95C37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транспортной системы»</w:t>
      </w:r>
    </w:p>
    <w:p w:rsidR="00F95C37" w:rsidRDefault="00F95C37" w:rsidP="00F95C37">
      <w:pPr>
        <w:overflowPunct w:val="0"/>
        <w:autoSpaceDE w:val="0"/>
        <w:autoSpaceDN w:val="0"/>
        <w:adjustRightInd w:val="0"/>
        <w:spacing w:after="0" w:line="240" w:lineRule="auto"/>
        <w:ind w:firstLine="6096"/>
        <w:jc w:val="center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95C37" w:rsidRDefault="00F95C37" w:rsidP="00F95C3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ПОДПРОГРАММА 1</w:t>
      </w:r>
    </w:p>
    <w:p w:rsidR="00F95C37" w:rsidRDefault="00F95C37" w:rsidP="00F95C3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«ОБЕСПЕЧЕНИЕ СОХРАННОСТИ И МОДЕРНИЗАЦИЯ АВТОМОБИЛЬНЫХ ДОРОГ </w:t>
      </w:r>
    </w:p>
    <w:p w:rsidR="00F95C37" w:rsidRDefault="00F95C37" w:rsidP="00F95C3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НА ТЕРРИТОРИИ МУНИЦИПАЛЬНОГО ОБРАЗОВАНИЯ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F95C37" w:rsidRDefault="00F95C37" w:rsidP="00F95C3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95C37" w:rsidRDefault="00F95C37" w:rsidP="00F95C3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ПАСПОРТ ПОДПРОГРАММЫ </w:t>
      </w:r>
    </w:p>
    <w:p w:rsidR="00F95C37" w:rsidRDefault="00F95C37" w:rsidP="00F95C3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85"/>
        <w:gridCol w:w="6662"/>
      </w:tblGrid>
      <w:tr w:rsidR="00F95C37" w:rsidTr="00F95C37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C37" w:rsidRDefault="00F95C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  <w:p w:rsidR="00F95C37" w:rsidRDefault="00F95C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«Обеспечение сохранности и модернизация автомобильных дорог на территории муниципального образования» (далее - подпрограмма 1)</w:t>
            </w:r>
          </w:p>
        </w:tc>
      </w:tr>
      <w:tr w:rsidR="00F95C37" w:rsidTr="00F95C37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C37" w:rsidRDefault="00F95C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«Развитие транспортной системы» (далее - муниципальная программа)</w:t>
            </w:r>
          </w:p>
          <w:p w:rsidR="00F95C37" w:rsidRDefault="00F95C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5C37" w:rsidTr="00F95C37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заказчик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 Боготола</w:t>
            </w:r>
          </w:p>
        </w:tc>
      </w:tr>
      <w:tr w:rsidR="00F95C37" w:rsidTr="00F95C37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Исполнители мероприятий подпрограммы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 Боготола</w:t>
            </w:r>
          </w:p>
          <w:p w:rsidR="00F95C37" w:rsidRDefault="00F95C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МКУ Служба «Заказчика» ЖКУ и МЗ г. Боготола</w:t>
            </w:r>
          </w:p>
        </w:tc>
      </w:tr>
      <w:tr w:rsidR="00F95C37" w:rsidTr="00F95C37">
        <w:trPr>
          <w:trHeight w:val="683"/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поддержание эксплуатационно- технического состояния автомобильных дорог города Боготола</w:t>
            </w:r>
          </w:p>
        </w:tc>
      </w:tr>
      <w:tr w:rsidR="00F95C37" w:rsidTr="00F95C37">
        <w:trPr>
          <w:trHeight w:val="2415"/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C37" w:rsidRDefault="00F95C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Задачи подпрограммы </w:t>
            </w:r>
          </w:p>
          <w:p w:rsidR="00F95C37" w:rsidRDefault="00F95C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Обеспечение проектирования, строительства, реконструкции, капитального ремонта, ремонта автомобильных дорог общего пользования местного значения муниципального образования города Боготола;</w:t>
            </w:r>
          </w:p>
          <w:p w:rsidR="00F95C37" w:rsidRDefault="00F95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осуществления постановки на кадастровый учет объектов имущества улично-дорожной сети города Боготола и оформления правоустанавливающих документов;</w:t>
            </w:r>
          </w:p>
          <w:p w:rsidR="00F95C37" w:rsidRDefault="00F95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обеспечение осуществления содержания автомобильных дорог общего пользования местного значения.</w:t>
            </w:r>
          </w:p>
        </w:tc>
      </w:tr>
      <w:tr w:rsidR="00F95C37" w:rsidTr="00F95C37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Показатели результативности подпрограммы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spacing w:after="0" w:line="240" w:lineRule="auto"/>
              <w:ind w:firstLine="40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доля автомобильных дорог, нуждающихся в ремонте к 2025 году составит 44,7 %;</w:t>
            </w:r>
          </w:p>
          <w:p w:rsidR="00F95C37" w:rsidRDefault="00F95C37">
            <w:pPr>
              <w:spacing w:after="0" w:line="240" w:lineRule="auto"/>
              <w:ind w:firstLine="407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количество изготовленных технических паспортов УДС к 2025 году составит 0 ед.</w:t>
            </w:r>
          </w:p>
          <w:p w:rsidR="00F95C37" w:rsidRDefault="00F95C37">
            <w:pPr>
              <w:spacing w:after="0" w:line="240" w:lineRule="auto"/>
              <w:ind w:firstLine="40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протяженность отремонтированных участков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улично-дорожной сети города Боготола за период 2023-2025 годов не менее 0,7 км ежегодно.</w:t>
            </w:r>
          </w:p>
        </w:tc>
      </w:tr>
      <w:tr w:rsidR="00F95C37" w:rsidTr="00F95C37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C37" w:rsidRDefault="00F95C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2023 - 2025 годы</w:t>
            </w:r>
          </w:p>
          <w:p w:rsidR="00F95C37" w:rsidRDefault="00F95C37">
            <w:pPr>
              <w:spacing w:after="0" w:line="240" w:lineRule="auto"/>
              <w:ind w:firstLine="40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5C37" w:rsidTr="00F95C37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по ресурсному обеспечению подпрограммы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spacing w:after="0" w:line="240" w:lineRule="auto"/>
              <w:ind w:right="23" w:firstLine="40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Общий объем финансирования подпрограммы составит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63 357,9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 тыс. рублей, в том числе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годам:</w:t>
            </w:r>
          </w:p>
          <w:p w:rsidR="00F95C37" w:rsidRDefault="00F95C37">
            <w:pPr>
              <w:spacing w:after="0" w:line="240" w:lineRule="auto"/>
              <w:ind w:right="23" w:firstLine="40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 – 24 427,0 тыс. рублей;</w:t>
            </w:r>
          </w:p>
          <w:p w:rsidR="00F95C37" w:rsidRDefault="00F95C37">
            <w:pPr>
              <w:spacing w:after="0" w:line="240" w:lineRule="auto"/>
              <w:ind w:right="23" w:firstLine="40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- 22 439,2 тыс. рублей;</w:t>
            </w:r>
          </w:p>
          <w:p w:rsidR="00F95C37" w:rsidRDefault="00F95C37">
            <w:pPr>
              <w:spacing w:after="0" w:line="240" w:lineRule="auto"/>
              <w:ind w:right="23" w:firstLine="40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 - 16 491,7 тыс. рублей;</w:t>
            </w:r>
          </w:p>
          <w:p w:rsidR="00F95C37" w:rsidRDefault="00F95C37">
            <w:pPr>
              <w:spacing w:after="0" w:line="240" w:lineRule="auto"/>
              <w:ind w:right="23" w:firstLine="407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том числе за счет средств:</w:t>
            </w:r>
          </w:p>
          <w:p w:rsidR="00F95C37" w:rsidRDefault="00F95C37">
            <w:pPr>
              <w:spacing w:after="0" w:line="240" w:lineRule="auto"/>
              <w:ind w:right="23" w:firstLine="40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местного бюджета –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63 357,9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 по годам:</w:t>
            </w:r>
          </w:p>
          <w:p w:rsidR="00F95C37" w:rsidRDefault="00F95C37">
            <w:pPr>
              <w:spacing w:after="0" w:line="240" w:lineRule="auto"/>
              <w:ind w:right="23" w:firstLine="40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 – 24 427,0 тыс. рублей;</w:t>
            </w:r>
          </w:p>
          <w:p w:rsidR="00F95C37" w:rsidRDefault="00F95C37">
            <w:pPr>
              <w:spacing w:after="0" w:line="240" w:lineRule="auto"/>
              <w:ind w:right="23" w:firstLine="40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- 22 439,2 тыс. рублей;</w:t>
            </w:r>
          </w:p>
          <w:p w:rsidR="00F95C37" w:rsidRDefault="00F95C37">
            <w:pPr>
              <w:spacing w:after="0" w:line="240" w:lineRule="auto"/>
              <w:ind w:right="23" w:firstLine="40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 - 16 491,7 тыс. рублей.</w:t>
            </w:r>
          </w:p>
        </w:tc>
      </w:tr>
    </w:tbl>
    <w:p w:rsidR="00F95C37" w:rsidRDefault="00F95C37" w:rsidP="00F95C3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F95C37" w:rsidRDefault="00F95C37" w:rsidP="00F95C37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МЕРОПРИЯТИЯ ПОДПРОГРАММЫ</w:t>
      </w:r>
    </w:p>
    <w:p w:rsidR="00F95C37" w:rsidRDefault="00F95C37" w:rsidP="00F95C37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</w:p>
    <w:p w:rsidR="00F95C37" w:rsidRDefault="00F95C37" w:rsidP="00F95C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Запланированы следующие мероприятия подпрограммы:</w:t>
      </w:r>
    </w:p>
    <w:p w:rsidR="00F95C37" w:rsidRDefault="00F95C37" w:rsidP="00F95C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текущий ремонт уличной дорожной сети и тротуаров.</w:t>
      </w:r>
    </w:p>
    <w:p w:rsidR="00F95C37" w:rsidRDefault="00F95C37" w:rsidP="00F95C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техническая инвентаризация улично-дорожной сети с выдачей технических паспортов.</w:t>
      </w:r>
    </w:p>
    <w:p w:rsidR="00F95C37" w:rsidRDefault="00F95C37" w:rsidP="00F95C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содержание автомобильных дорог общего пользования местного значения городских округов.   </w:t>
      </w:r>
    </w:p>
    <w:p w:rsidR="00F95C37" w:rsidRDefault="00F95C37" w:rsidP="00F95C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выполнение работ по ремонту, капитальному ремонту, реконструкции улично-дорожной сети в г. Боготоле.</w:t>
      </w:r>
    </w:p>
    <w:p w:rsidR="00F95C37" w:rsidRDefault="00F95C37" w:rsidP="00F95C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проведение лабораторных работ по испытанию образцов асфальтобетонной смеси и асфальтобетона. </w:t>
      </w:r>
    </w:p>
    <w:p w:rsidR="00F95C37" w:rsidRDefault="00F95C37" w:rsidP="00F95C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исполнение административных правонарушении в области дорожного движения. </w:t>
      </w:r>
    </w:p>
    <w:p w:rsidR="00F95C37" w:rsidRDefault="00F95C37" w:rsidP="00F95C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мероприятий, предусмотренных подпрограммой, позволит:</w:t>
      </w:r>
    </w:p>
    <w:p w:rsidR="00F95C37" w:rsidRDefault="00F95C37" w:rsidP="00F95C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произвести обследование и оценку состояния автомобильных дорог, получить достоверную информацию о транспортно-эксплуатационном состоянии дорог в 100% объеме.</w:t>
      </w:r>
    </w:p>
    <w:p w:rsidR="00F95C37" w:rsidRDefault="00F95C37" w:rsidP="00F95C37">
      <w:pPr>
        <w:pStyle w:val="ae"/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улучшение дорожного покрытия за счет произведенного ремонта и восстановление технических параметров состояния дорожного полотна, отвечающего нормативным требованиям: количество отремонтированных участков дорог в 2022 году -  0,7 км., в 2023 году – 2 км., в 2024 году –             0,7 км., в 2025 году – 0,7 км.</w:t>
      </w:r>
    </w:p>
    <w:p w:rsidR="00F95C37" w:rsidRDefault="00F95C37" w:rsidP="00F95C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обеспечение содержания автомобильных дорог общего пользования местного значения.</w:t>
      </w:r>
    </w:p>
    <w:p w:rsidR="00F95C37" w:rsidRDefault="00F95C37" w:rsidP="00F95C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Реализация подпрограммы внесет заметный вклад в экономическое развитие города Боготола, так как наличие современной, технически </w:t>
      </w:r>
      <w:r>
        <w:rPr>
          <w:rFonts w:ascii="Times New Roman" w:hAnsi="Times New Roman" w:cs="Times New Roman"/>
          <w:sz w:val="28"/>
          <w:szCs w:val="28"/>
        </w:rPr>
        <w:lastRenderedPageBreak/>
        <w:t>оснащенной инфраструктуры транспорта является важным стратегическим показателем города.</w:t>
      </w:r>
    </w:p>
    <w:p w:rsidR="00F95C37" w:rsidRDefault="00F95C37" w:rsidP="00F95C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мероприятий подпрограммы приведен в приложении N 2 к паспорту подпрограммы 1.</w:t>
      </w:r>
    </w:p>
    <w:p w:rsidR="00F95C37" w:rsidRDefault="00F95C37" w:rsidP="00F95C37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95C37" w:rsidRDefault="00F95C37" w:rsidP="00F95C37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МЕХАНИЗМ РЕАЛИЗАЦИИ ПОДПРОГРАММЫ</w:t>
      </w:r>
    </w:p>
    <w:p w:rsidR="00F95C37" w:rsidRDefault="00F95C37" w:rsidP="00F95C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5C37" w:rsidRDefault="00F95C37" w:rsidP="00F95C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Главным распорядителем бюджетных средств является администрация города Боготола, получателем бюджетных средств МКУ Служба «Заказчика» ЖКУ и МЗ г. Боготола.</w:t>
      </w:r>
    </w:p>
    <w:p w:rsidR="00F95C37" w:rsidRDefault="00F95C37" w:rsidP="00F95C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начальном этапе ресурсным обеспечением подпрограммы являются средства местного бюджета. </w:t>
      </w:r>
    </w:p>
    <w:p w:rsidR="00F95C37" w:rsidRDefault="00F95C37" w:rsidP="00F95C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Первоначально затраты на реализацию подпрограммы прогнозируются из затрат, связанных с реализацией мероприятий по настоящей подпрограмме и определены на основании локально-сметных расчетов.</w:t>
      </w:r>
    </w:p>
    <w:p w:rsidR="00F95C37" w:rsidRDefault="00F95C37" w:rsidP="00F95C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на реализацию долгосрочной целевой программы «Дороги Красноярья» на 2014-2023 годы предусмотрено долевое участие в финансировании мероприятий в размере не менее 1% от суммы выделенной субсидии.</w:t>
      </w:r>
    </w:p>
    <w:p w:rsidR="00F95C37" w:rsidRDefault="00F95C37" w:rsidP="00F95C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08.11.2007 № 257-ФЗ «Об автомобильных дорогах и о дорожной деятельности в Российской Федерации», Решением сессии Боготольского городского Совета депутатов  от 01.10.2013 № 16-247 «О создании муниципального дорожного фонда города Боготола», в соответствии с постановлением Правительства Красноярского края от 11.09.2018  № 505-п  «О внесении изменения в постановление Правительства Красноярского края от 30.09.2013 № 510-п «Об утверждении государственной программы Красноярского края  «Развитие транспортной системы» осуществляется реализация и контроль мероприятий подпрограммы.</w:t>
      </w:r>
    </w:p>
    <w:p w:rsidR="00F95C37" w:rsidRDefault="00F95C37" w:rsidP="00F95C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Закупка товаров, выполнение работ, оказание услуг в рамках реализации подпрограммных мероприятий осуществляется муниципальным заказчиком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F95C37" w:rsidRDefault="00F95C37" w:rsidP="00F95C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города и МКУ Служба «Заказчика» ЖКУ и МЗ г. Боготола несут ответственность за реализацию подпрограммы и достижение конечных результатов подпрограммных мероприятий.</w:t>
      </w:r>
    </w:p>
    <w:p w:rsidR="00F95C37" w:rsidRDefault="00F95C37" w:rsidP="00F95C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5C37" w:rsidRDefault="00F95C37" w:rsidP="00F95C37">
      <w:pPr>
        <w:pStyle w:val="af5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95C37" w:rsidRDefault="00F95C37" w:rsidP="00F95C37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F95C37">
          <w:pgSz w:w="11906" w:h="16838"/>
          <w:pgMar w:top="1134" w:right="1134" w:bottom="1134" w:left="1701" w:header="709" w:footer="709" w:gutter="0"/>
          <w:cols w:space="720"/>
        </w:sectPr>
      </w:pPr>
    </w:p>
    <w:p w:rsidR="00F95C37" w:rsidRDefault="00F95C37" w:rsidP="00F95C37">
      <w:pPr>
        <w:autoSpaceDE w:val="0"/>
        <w:spacing w:after="0" w:line="240" w:lineRule="auto"/>
        <w:ind w:firstLine="10206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Приложение № 1</w:t>
      </w:r>
    </w:p>
    <w:p w:rsidR="00F95C37" w:rsidRDefault="00F95C37" w:rsidP="00F95C37">
      <w:pPr>
        <w:autoSpaceDE w:val="0"/>
        <w:spacing w:after="0" w:line="240" w:lineRule="auto"/>
        <w:ind w:firstLine="10206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к паспорту подпрограммы 1</w:t>
      </w:r>
    </w:p>
    <w:p w:rsidR="00F95C37" w:rsidRDefault="00F95C37" w:rsidP="00F95C37">
      <w:pPr>
        <w:autoSpaceDE w:val="0"/>
        <w:spacing w:after="0" w:line="240" w:lineRule="auto"/>
        <w:ind w:firstLine="10206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«Обеспечение сохранности и модернизация</w:t>
      </w:r>
    </w:p>
    <w:p w:rsidR="00F95C37" w:rsidRDefault="00F95C37" w:rsidP="00F95C37">
      <w:pPr>
        <w:autoSpaceDE w:val="0"/>
        <w:spacing w:after="0" w:line="240" w:lineRule="auto"/>
        <w:ind w:firstLine="10206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автомобильных дорог на территории </w:t>
      </w:r>
    </w:p>
    <w:p w:rsidR="00F95C37" w:rsidRDefault="00F95C37" w:rsidP="00F95C37">
      <w:pPr>
        <w:autoSpaceDE w:val="0"/>
        <w:spacing w:after="0" w:line="240" w:lineRule="auto"/>
        <w:ind w:firstLine="10206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муниципального образования»</w:t>
      </w:r>
    </w:p>
    <w:p w:rsidR="00F95C37" w:rsidRDefault="00F95C37" w:rsidP="00F95C37">
      <w:pPr>
        <w:autoSpaceDE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Перечень</w:t>
      </w:r>
    </w:p>
    <w:p w:rsidR="00F95C37" w:rsidRDefault="00F95C37" w:rsidP="00F95C37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и значения показателей результативности подпрограммы</w:t>
      </w:r>
    </w:p>
    <w:p w:rsidR="00F95C37" w:rsidRDefault="00F95C37" w:rsidP="00F95C37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142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8"/>
        <w:gridCol w:w="4374"/>
        <w:gridCol w:w="1417"/>
        <w:gridCol w:w="1445"/>
        <w:gridCol w:w="1560"/>
        <w:gridCol w:w="1106"/>
        <w:gridCol w:w="1134"/>
        <w:gridCol w:w="1134"/>
        <w:gridCol w:w="1329"/>
        <w:gridCol w:w="23"/>
      </w:tblGrid>
      <w:tr w:rsidR="00F95C37" w:rsidTr="00F95C37">
        <w:trPr>
          <w:jc w:val="center"/>
        </w:trPr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95C37" w:rsidRDefault="00F95C3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Цель, показатели результативности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 показателя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47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Годы реализации подпрограммы</w:t>
            </w:r>
          </w:p>
        </w:tc>
      </w:tr>
      <w:tr w:rsidR="00F95C37" w:rsidTr="00F95C37">
        <w:trPr>
          <w:gridAfter w:val="1"/>
          <w:wAfter w:w="23" w:type="dxa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F95C37" w:rsidTr="00F95C37">
        <w:trPr>
          <w:gridAfter w:val="1"/>
          <w:wAfter w:w="23" w:type="dxa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F95C37" w:rsidTr="00F95C37">
        <w:trPr>
          <w:gridAfter w:val="1"/>
          <w:wAfter w:w="23" w:type="dxa"/>
          <w:trHeight w:val="619"/>
          <w:jc w:val="center"/>
        </w:trPr>
        <w:tc>
          <w:tcPr>
            <w:tcW w:w="141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1 «Обеспечение сохранности и модернизация автомобильных дорог на территории муниципального образования»</w:t>
            </w:r>
          </w:p>
        </w:tc>
      </w:tr>
      <w:tr w:rsidR="00F95C37" w:rsidTr="00F95C37">
        <w:trPr>
          <w:gridAfter w:val="1"/>
          <w:wAfter w:w="23" w:type="dxa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C37" w:rsidRDefault="00F95C3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Поддержание эксплуатационно- технического состояния автомобильных дорог города Боготола</w:t>
            </w:r>
          </w:p>
        </w:tc>
      </w:tr>
      <w:tr w:rsidR="00F95C37" w:rsidTr="00F95C37">
        <w:trPr>
          <w:gridAfter w:val="1"/>
          <w:wAfter w:w="23" w:type="dxa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9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1: Осуществление проектирования, строительства, реконструкции, капитального ремонта, ремонта автомобильных дорог общего пользования местного значения муниципального образования города Боготола</w:t>
            </w:r>
          </w:p>
        </w:tc>
      </w:tr>
      <w:tr w:rsidR="00F95C37" w:rsidTr="00F95C37">
        <w:trPr>
          <w:gridAfter w:val="1"/>
          <w:wAfter w:w="23" w:type="dxa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Показатель результативности 1</w:t>
            </w:r>
          </w:p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автомобильных дорог, нуждающихся в ремонте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95C37" w:rsidRDefault="00F95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95C37" w:rsidRDefault="00F95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44,8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44,7</w:t>
            </w:r>
          </w:p>
        </w:tc>
      </w:tr>
      <w:tr w:rsidR="00F95C37" w:rsidTr="00F95C37">
        <w:trPr>
          <w:gridAfter w:val="1"/>
          <w:wAfter w:w="23" w:type="dxa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49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5C37" w:rsidRDefault="00F95C37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Задача 2: Осуществление пос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тановки на кадастровый учет объектов имущества улично-дорожной сети города Боготола и оформления правоустанавливающих документов</w:t>
            </w:r>
          </w:p>
        </w:tc>
      </w:tr>
      <w:tr w:rsidR="00F95C37" w:rsidTr="00F95C37">
        <w:trPr>
          <w:gridAfter w:val="1"/>
          <w:wAfter w:w="23" w:type="dxa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5C37" w:rsidRDefault="00F95C3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Показатель результативности 2</w:t>
            </w:r>
          </w:p>
          <w:p w:rsidR="00F95C37" w:rsidRDefault="00F95C3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изготовленных технических паспортов УДС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95C37" w:rsidRDefault="00F95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95C37" w:rsidRDefault="00F95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95C37" w:rsidRDefault="00F95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95C37" w:rsidRDefault="00F95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95C37" w:rsidRDefault="00F95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F95C37" w:rsidTr="00F95C37">
        <w:trPr>
          <w:gridAfter w:val="1"/>
          <w:wAfter w:w="23" w:type="dxa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49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5C37" w:rsidRDefault="00F95C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3: Обеспечение осуществления содержания автомобильных дорог общего пользования местного значения</w:t>
            </w:r>
          </w:p>
        </w:tc>
      </w:tr>
      <w:tr w:rsidR="00F95C37" w:rsidTr="00F95C37">
        <w:trPr>
          <w:gridAfter w:val="1"/>
          <w:wAfter w:w="23" w:type="dxa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5C37" w:rsidRDefault="00F95C37">
            <w:pPr>
              <w:pStyle w:val="ConsPlusNormal"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Показатель результативности 3</w:t>
            </w:r>
          </w:p>
          <w:p w:rsidR="00F95C37" w:rsidRDefault="00F95C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протяженность отремонтированных участков улично-дорожной сети г. Боготола;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95C37" w:rsidRDefault="00F95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км.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95C37" w:rsidRDefault="00F95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95C37" w:rsidRDefault="00F95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95C37" w:rsidRDefault="00F95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95C37" w:rsidRDefault="00F95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</w:tr>
    </w:tbl>
    <w:p w:rsidR="00F95C37" w:rsidRDefault="00F95C37" w:rsidP="00F95C37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F95C37" w:rsidRDefault="00F95C37" w:rsidP="00F95C37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F95C37" w:rsidRDefault="00F95C37" w:rsidP="00F95C37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  <w:sectPr w:rsidR="00F95C37">
          <w:pgSz w:w="16838" w:h="11906" w:orient="landscape"/>
          <w:pgMar w:top="851" w:right="1134" w:bottom="851" w:left="851" w:header="709" w:footer="709" w:gutter="0"/>
          <w:cols w:space="720"/>
        </w:sectPr>
      </w:pPr>
    </w:p>
    <w:p w:rsidR="00F95C37" w:rsidRDefault="00F95C37" w:rsidP="00F95C37">
      <w:pPr>
        <w:autoSpaceDE w:val="0"/>
        <w:spacing w:after="0" w:line="240" w:lineRule="auto"/>
        <w:ind w:firstLine="10206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Приложение № 2</w:t>
      </w:r>
    </w:p>
    <w:p w:rsidR="00F95C37" w:rsidRDefault="00F95C37" w:rsidP="00F95C37">
      <w:pPr>
        <w:autoSpaceDE w:val="0"/>
        <w:spacing w:after="0" w:line="240" w:lineRule="auto"/>
        <w:ind w:firstLine="10206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к паспорту подпрограммы 1</w:t>
      </w:r>
    </w:p>
    <w:p w:rsidR="00F95C37" w:rsidRDefault="00F95C37" w:rsidP="00F95C37">
      <w:pPr>
        <w:autoSpaceDE w:val="0"/>
        <w:spacing w:after="0" w:line="240" w:lineRule="auto"/>
        <w:ind w:firstLine="10206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«Обеспечение сохранности и модернизация</w:t>
      </w:r>
    </w:p>
    <w:p w:rsidR="00F95C37" w:rsidRDefault="00F95C37" w:rsidP="00F95C37">
      <w:pPr>
        <w:autoSpaceDE w:val="0"/>
        <w:spacing w:after="0" w:line="240" w:lineRule="auto"/>
        <w:ind w:firstLine="10206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автомобильных дорог на территории </w:t>
      </w:r>
    </w:p>
    <w:p w:rsidR="00F95C37" w:rsidRDefault="00F95C37" w:rsidP="00F95C37">
      <w:pPr>
        <w:spacing w:after="0" w:line="240" w:lineRule="auto"/>
        <w:ind w:firstLine="10206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муниципального образования»</w:t>
      </w:r>
    </w:p>
    <w:p w:rsidR="00F95C37" w:rsidRDefault="00F95C37" w:rsidP="00F95C37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F95C37" w:rsidRDefault="00F95C37" w:rsidP="00F95C37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F95C37" w:rsidRDefault="00F95C37" w:rsidP="00F95C3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</w:t>
      </w:r>
    </w:p>
    <w:p w:rsidR="00F95C37" w:rsidRDefault="00F95C37" w:rsidP="00F95C37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МЕРОПРИЯТИЙ ПОДПРОГРАММЫ</w:t>
      </w:r>
    </w:p>
    <w:p w:rsidR="00F95C37" w:rsidRDefault="00F95C37" w:rsidP="00F95C37">
      <w:pPr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(тыс. рублей)</w:t>
      </w:r>
    </w:p>
    <w:tbl>
      <w:tblPr>
        <w:tblW w:w="157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70"/>
        <w:gridCol w:w="2546"/>
        <w:gridCol w:w="1418"/>
        <w:gridCol w:w="851"/>
        <w:gridCol w:w="708"/>
        <w:gridCol w:w="1419"/>
        <w:gridCol w:w="709"/>
        <w:gridCol w:w="1151"/>
        <w:gridCol w:w="1276"/>
        <w:gridCol w:w="1258"/>
        <w:gridCol w:w="1560"/>
        <w:gridCol w:w="2269"/>
      </w:tblGrid>
      <w:tr w:rsidR="00F95C37" w:rsidTr="00F95C37">
        <w:trPr>
          <w:trHeight w:val="675"/>
          <w:jc w:val="center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№</w:t>
            </w:r>
          </w:p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п/п</w:t>
            </w:r>
          </w:p>
        </w:tc>
        <w:tc>
          <w:tcPr>
            <w:tcW w:w="2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Цели, задачи, мероприятия подпрограммы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ГРБС</w:t>
            </w:r>
          </w:p>
        </w:tc>
        <w:tc>
          <w:tcPr>
            <w:tcW w:w="36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Код бюджетной классификации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Расходы по годам реализации подпрограммы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Ожидаемый непосредственный результат (краткое описание) от реализации подпрограммного мероприятия (в натуральном выражении)</w:t>
            </w:r>
          </w:p>
        </w:tc>
      </w:tr>
      <w:tr w:rsidR="00F95C37" w:rsidTr="00F95C37">
        <w:trPr>
          <w:trHeight w:val="1354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ГРБС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РзПр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ВР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2024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2025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итого </w:t>
            </w: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F95C37" w:rsidTr="00F95C37">
        <w:trPr>
          <w:trHeight w:val="319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12</w:t>
            </w:r>
          </w:p>
        </w:tc>
      </w:tr>
      <w:tr w:rsidR="00F95C37" w:rsidTr="00F95C37">
        <w:trPr>
          <w:trHeight w:val="319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1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Подпрограмма 1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сохранности и модернизация автомобильных дорог на территории муниципального образования»</w:t>
            </w:r>
          </w:p>
        </w:tc>
      </w:tr>
      <w:tr w:rsidR="00F95C37" w:rsidTr="00F95C37">
        <w:trPr>
          <w:trHeight w:val="319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1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Цель подпрограммы: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поддержание эксплуатационно- технического состояния автомобильных дорог города Боготола</w:t>
            </w:r>
          </w:p>
        </w:tc>
      </w:tr>
      <w:tr w:rsidR="00F95C37" w:rsidTr="00F95C37">
        <w:trPr>
          <w:trHeight w:val="319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151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Задача 1: Обеспечение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роектирования, строительства, реконструкции, капитального ремонта, ремонта автомобильных дорог общего пользования местного значения муниципального образования города Боготола </w:t>
            </w:r>
          </w:p>
        </w:tc>
      </w:tr>
      <w:tr w:rsidR="00F95C37" w:rsidTr="00F95C37">
        <w:trPr>
          <w:trHeight w:val="914"/>
          <w:jc w:val="center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2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Мероприятие 1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</w:rPr>
              <w:t>Текущий ремонт автомобильных дорог общего пользования местного значения за счет средств дорожного фонда города Боготола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ru-RU"/>
              </w:rPr>
              <w:t>Администрация города Боготола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0409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0710064210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1 033,4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1 033,4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2 066,8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Устранение дефектов, деформации дорожной одежды автомобильной дороги, поддержание эксплуатационно-технических характеристик</w:t>
            </w:r>
          </w:p>
        </w:tc>
      </w:tr>
      <w:tr w:rsidR="00F95C37" w:rsidTr="00F95C37">
        <w:trPr>
          <w:trHeight w:val="300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0503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404,3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404,3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404,3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1 212,9</w:t>
            </w: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5C37" w:rsidTr="00F95C37">
        <w:trPr>
          <w:trHeight w:val="300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en-US"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val="en-US" w:eastAsia="ru-RU"/>
              </w:rPr>
              <w:t>3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Мероприятие 4</w:t>
            </w:r>
          </w:p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</w:rPr>
              <w:t>Строительство и ремонт тротуаров в городе Боготоле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Администрация города Боготола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0409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0710064230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1 993,3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1 993,3</w:t>
            </w:r>
          </w:p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5C37" w:rsidTr="00F95C37">
        <w:trPr>
          <w:trHeight w:val="1646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bCs/>
                <w:lang w:val="en-US" w:eastAsia="ru-RU"/>
              </w:rPr>
            </w:pPr>
            <w:r>
              <w:rPr>
                <w:rFonts w:ascii="Times New Roman" w:hAnsi="Times New Roman" w:cs="Times New Roman"/>
                <w:bCs/>
                <w:lang w:val="en-US" w:eastAsia="ru-RU"/>
              </w:rPr>
              <w:lastRenderedPageBreak/>
              <w:t>4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Мероприятие 4</w:t>
            </w:r>
          </w:p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</w:rPr>
              <w:t>Выполнение работ по ремонту, капитальному ремонту, реконструкции улично-дорожной сети в городе Боготоле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Администрация города Боготола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0409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07100</w:t>
            </w:r>
            <w:r>
              <w:rPr>
                <w:rFonts w:ascii="Times New Roman" w:hAnsi="Times New Roman" w:cs="Times New Roman"/>
                <w:lang w:val="en-US" w:eastAsia="ru-RU"/>
              </w:rPr>
              <w:t>S</w:t>
            </w:r>
            <w:r>
              <w:rPr>
                <w:rFonts w:ascii="Times New Roman" w:hAnsi="Times New Roman" w:cs="Times New Roman"/>
                <w:lang w:eastAsia="ru-RU"/>
              </w:rPr>
              <w:t>5090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13,5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40,5</w:t>
            </w:r>
          </w:p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Устранение дефектов, деформации дорожной одежды автомобильной дороги.</w:t>
            </w:r>
          </w:p>
        </w:tc>
      </w:tr>
      <w:tr w:rsidR="00F95C37" w:rsidTr="00F95C37">
        <w:trPr>
          <w:trHeight w:val="818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bCs/>
                <w:lang w:val="en-US" w:eastAsia="ru-RU"/>
              </w:rPr>
            </w:pPr>
            <w:r>
              <w:rPr>
                <w:rFonts w:ascii="Times New Roman" w:hAnsi="Times New Roman" w:cs="Times New Roman"/>
                <w:bCs/>
                <w:lang w:val="en-US" w:eastAsia="ru-RU"/>
              </w:rPr>
              <w:t>5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Мероприятие 5</w:t>
            </w:r>
          </w:p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Проведение лабораторных работ по испытанию образцов асфальтобетонной смеси и асфальтобетона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Администрация города Боготола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0409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0710064270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45,0</w:t>
            </w: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95C37" w:rsidTr="00F95C37">
        <w:trPr>
          <w:trHeight w:val="300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1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lang w:eastAsia="ru-RU"/>
              </w:rPr>
              <w:t>Задача 2: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Осуществление постановки на кадастровый учет объектов имущества улично-дорожной сети города Боготола и оформление правоустанавливающих документов</w:t>
            </w:r>
          </w:p>
        </w:tc>
      </w:tr>
      <w:tr w:rsidR="00F95C37" w:rsidTr="00F95C37">
        <w:trPr>
          <w:trHeight w:val="300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bCs/>
                <w:lang w:val="en-US" w:eastAsia="ru-RU"/>
              </w:rPr>
            </w:pPr>
            <w:r>
              <w:rPr>
                <w:rFonts w:ascii="Times New Roman" w:hAnsi="Times New Roman" w:cs="Times New Roman"/>
                <w:bCs/>
                <w:lang w:val="en-US" w:eastAsia="ru-RU"/>
              </w:rPr>
              <w:t>6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Мероприятие 2</w:t>
            </w:r>
          </w:p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 xml:space="preserve">Техническая инвентаризация улично-дорожной сети с выдачей технических паспортов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ru-RU"/>
              </w:rPr>
              <w:t>Администрация города Боготола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0409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0710064220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11,5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11,5</w:t>
            </w:r>
          </w:p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34,5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Инвентаризация УДС с выдачей технических паспортов</w:t>
            </w:r>
          </w:p>
        </w:tc>
      </w:tr>
      <w:tr w:rsidR="00F95C37" w:rsidTr="00F95C37">
        <w:trPr>
          <w:trHeight w:val="300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151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Задача 3: обеспечение осуществления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содержания автомобильных дорог общего пользования местного значения</w:t>
            </w:r>
          </w:p>
        </w:tc>
      </w:tr>
      <w:tr w:rsidR="00F95C37" w:rsidTr="00F95C37">
        <w:trPr>
          <w:trHeight w:val="1950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bCs/>
                <w:lang w:val="en-US" w:eastAsia="ru-RU"/>
              </w:rPr>
            </w:pPr>
            <w:r>
              <w:rPr>
                <w:rFonts w:ascii="Times New Roman" w:hAnsi="Times New Roman" w:cs="Times New Roman"/>
                <w:bCs/>
                <w:lang w:val="en-US" w:eastAsia="ru-RU"/>
              </w:rPr>
              <w:t>7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Мероприятие 3 </w:t>
            </w:r>
            <w:r>
              <w:rPr>
                <w:rFonts w:ascii="Times New Roman" w:hAnsi="Times New Roman" w:cs="Times New Roman"/>
              </w:rPr>
              <w:t>Содержание автомобильных дорог общего пользования местного значения и искусственных сооружений на них за счет средств дорожного фонда города Боготола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Администрация города Боготола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0409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0710064260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21 859,4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20 976,5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15 029,0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57 864,9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безопасности дорожного движения транспортных средств и пешеходов</w:t>
            </w:r>
          </w:p>
        </w:tc>
      </w:tr>
      <w:tr w:rsidR="00F95C37" w:rsidTr="00F95C37">
        <w:trPr>
          <w:trHeight w:val="1265"/>
          <w:jc w:val="center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bCs/>
                <w:lang w:val="en-US" w:eastAsia="ru-RU"/>
              </w:rPr>
            </w:pPr>
            <w:r>
              <w:rPr>
                <w:rFonts w:ascii="Times New Roman" w:hAnsi="Times New Roman" w:cs="Times New Roman"/>
                <w:bCs/>
                <w:lang w:val="en-US" w:eastAsia="ru-RU"/>
              </w:rPr>
              <w:t>8</w:t>
            </w:r>
          </w:p>
        </w:tc>
        <w:tc>
          <w:tcPr>
            <w:tcW w:w="2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Мероприятие 6</w:t>
            </w:r>
          </w:p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</w:rPr>
              <w:t>Исполнение административных правонарушений в области дорожного движения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Администрация города Боготола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0409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0710064280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853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</w:t>
            </w: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5C37" w:rsidTr="00F95C37">
        <w:trPr>
          <w:trHeight w:val="557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bCs/>
                <w:lang w:val="en-US" w:eastAsia="ru-RU"/>
              </w:rPr>
            </w:pPr>
            <w:r>
              <w:rPr>
                <w:rFonts w:ascii="Times New Roman" w:hAnsi="Times New Roman" w:cs="Times New Roman"/>
                <w:bCs/>
                <w:lang w:val="en-US" w:eastAsia="ru-RU"/>
              </w:rPr>
              <w:t>9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ИТОГО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24 427,0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22 439,2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16 491,7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63 357,9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F95C37" w:rsidRDefault="00F95C37" w:rsidP="00F95C37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  <w:sectPr w:rsidR="00F95C37">
          <w:pgSz w:w="16838" w:h="11906" w:orient="landscape"/>
          <w:pgMar w:top="851" w:right="1134" w:bottom="851" w:left="851" w:header="709" w:footer="709" w:gutter="0"/>
          <w:cols w:space="720"/>
        </w:sectPr>
      </w:pPr>
    </w:p>
    <w:p w:rsidR="00F95C37" w:rsidRDefault="00F95C37" w:rsidP="00F95C37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Приложение № 5</w:t>
      </w:r>
    </w:p>
    <w:p w:rsidR="00F95C37" w:rsidRDefault="00F95C37" w:rsidP="00F95C37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к муниципальной программе</w:t>
      </w:r>
    </w:p>
    <w:p w:rsidR="00F95C37" w:rsidRDefault="00F95C37" w:rsidP="00F95C37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города Боготола «Развитие </w:t>
      </w:r>
    </w:p>
    <w:p w:rsidR="00F95C37" w:rsidRDefault="00F95C37" w:rsidP="00F95C37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транспортной системы»</w:t>
      </w:r>
    </w:p>
    <w:p w:rsidR="00F95C37" w:rsidRDefault="00F95C37" w:rsidP="00F95C37">
      <w:pPr>
        <w:overflowPunct w:val="0"/>
        <w:autoSpaceDE w:val="0"/>
        <w:autoSpaceDN w:val="0"/>
        <w:adjustRightInd w:val="0"/>
        <w:spacing w:after="0" w:line="240" w:lineRule="auto"/>
        <w:ind w:firstLine="6096"/>
        <w:jc w:val="center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95C37" w:rsidRDefault="00F95C37" w:rsidP="00F95C3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ПОДПРОГРАММА 2</w:t>
      </w:r>
    </w:p>
    <w:p w:rsidR="00F95C37" w:rsidRDefault="00F95C37" w:rsidP="00F95C3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«ПАССАЖИРСКИЕ ПЕРЕВОЗКИ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F95C37" w:rsidRDefault="00F95C37" w:rsidP="00F95C3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95C37" w:rsidRDefault="00F95C37" w:rsidP="00F95C3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ПАСПОРТ ПОДПРОГРАММЫ</w:t>
      </w:r>
    </w:p>
    <w:p w:rsidR="00F95C37" w:rsidRDefault="00F95C37" w:rsidP="00F95C3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85"/>
        <w:gridCol w:w="6662"/>
      </w:tblGrid>
      <w:tr w:rsidR="00F95C37" w:rsidTr="00F95C37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«Пассажирские перевозки» (далее – подпрограмма 2)</w:t>
            </w:r>
          </w:p>
        </w:tc>
      </w:tr>
      <w:tr w:rsidR="00F95C37" w:rsidTr="00F95C37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C37" w:rsidRDefault="00F95C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«Развитие транспортной системы» (далее - муниципальная программа)</w:t>
            </w:r>
          </w:p>
          <w:p w:rsidR="00F95C37" w:rsidRDefault="00F95C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5C37" w:rsidTr="00F95C37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заказчик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 Боготола</w:t>
            </w:r>
          </w:p>
        </w:tc>
      </w:tr>
      <w:tr w:rsidR="00F95C37" w:rsidTr="00F95C37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Исполнители мероприятий подпрограммы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 Боготола (отдел экономического развития и планирования)</w:t>
            </w:r>
          </w:p>
        </w:tc>
      </w:tr>
      <w:tr w:rsidR="00F95C37" w:rsidTr="00F95C37">
        <w:trPr>
          <w:trHeight w:val="1060"/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Цель </w:t>
            </w:r>
          </w:p>
          <w:p w:rsidR="00F95C37" w:rsidRDefault="00F95C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обеспечение удовлетворения потребностей населения в качественных и безопасных пассажирских перевозках в городе Боготоле.</w:t>
            </w:r>
          </w:p>
        </w:tc>
      </w:tr>
      <w:tr w:rsidR="00F95C37" w:rsidTr="00F95C37">
        <w:trPr>
          <w:trHeight w:val="579"/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Задача</w:t>
            </w:r>
          </w:p>
          <w:p w:rsidR="00F95C37" w:rsidRDefault="00F95C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widowControl w:val="0"/>
              <w:tabs>
                <w:tab w:val="left" w:pos="521"/>
              </w:tabs>
              <w:autoSpaceDE w:val="0"/>
              <w:autoSpaceDN w:val="0"/>
              <w:adjustRightInd w:val="0"/>
              <w:spacing w:after="0" w:line="240" w:lineRule="auto"/>
              <w:ind w:firstLine="5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обеспечение безопасности пассажирских перевозок, повышение культуры и качества обслуживания пассажиров, а также обеспечение равной доступности услуг общественного транспорта на территории города для отдельных категорий граждан</w:t>
            </w:r>
          </w:p>
        </w:tc>
      </w:tr>
      <w:tr w:rsidR="00F95C37" w:rsidTr="00F95C37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C37" w:rsidRDefault="00F95C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Показатели результативности подпрограммы</w:t>
            </w:r>
          </w:p>
          <w:p w:rsidR="00F95C37" w:rsidRDefault="00F95C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5C37" w:rsidRDefault="00F95C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spacing w:after="0" w:line="240" w:lineRule="auto"/>
              <w:ind w:firstLine="5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перевезенных пассажиров по субсидируемым маршрутам к 2025 году составит 710 тыс. чел.</w:t>
            </w:r>
          </w:p>
          <w:p w:rsidR="00F95C37" w:rsidRDefault="00F95C37">
            <w:pPr>
              <w:spacing w:after="0" w:line="240" w:lineRule="auto"/>
              <w:ind w:firstLine="5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количество рейсов по действующим маршрутам в 2025 году составит 34269 рейсов.</w:t>
            </w:r>
          </w:p>
        </w:tc>
      </w:tr>
      <w:tr w:rsidR="00F95C37" w:rsidTr="00F95C37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C37" w:rsidRDefault="00F95C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2023-2025 годы</w:t>
            </w:r>
          </w:p>
          <w:p w:rsidR="00F95C37" w:rsidRDefault="00F95C37">
            <w:pPr>
              <w:spacing w:after="0" w:line="240" w:lineRule="auto"/>
              <w:ind w:firstLine="5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5C37" w:rsidTr="00F95C37">
        <w:trPr>
          <w:trHeight w:val="558"/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по ресурсному обеспечению подпрограммы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autoSpaceDE w:val="0"/>
              <w:autoSpaceDN w:val="0"/>
              <w:adjustRightInd w:val="0"/>
              <w:spacing w:after="0" w:line="240" w:lineRule="auto"/>
              <w:ind w:firstLine="5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Общий объем финансирования подпрограммы составит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41 970,0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 тыс. рублей, в том числе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годам:</w:t>
            </w:r>
          </w:p>
          <w:p w:rsidR="00F95C37" w:rsidRDefault="00F95C37">
            <w:pPr>
              <w:autoSpaceDE w:val="0"/>
              <w:autoSpaceDN w:val="0"/>
              <w:adjustRightInd w:val="0"/>
              <w:spacing w:after="0" w:line="240" w:lineRule="auto"/>
              <w:ind w:firstLine="5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 - 13 990,0 тыс. рублей;</w:t>
            </w:r>
          </w:p>
          <w:p w:rsidR="00F95C37" w:rsidRDefault="00F95C37">
            <w:pPr>
              <w:autoSpaceDE w:val="0"/>
              <w:autoSpaceDN w:val="0"/>
              <w:adjustRightInd w:val="0"/>
              <w:spacing w:after="0" w:line="240" w:lineRule="auto"/>
              <w:ind w:firstLine="5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- 13 990,0 тыс. рублей;</w:t>
            </w:r>
          </w:p>
          <w:p w:rsidR="00F95C37" w:rsidRDefault="00F95C37">
            <w:pPr>
              <w:autoSpaceDE w:val="0"/>
              <w:autoSpaceDN w:val="0"/>
              <w:adjustRightInd w:val="0"/>
              <w:spacing w:after="0" w:line="240" w:lineRule="auto"/>
              <w:ind w:firstLine="5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 - 13 990,0 тыс. рублей.</w:t>
            </w:r>
          </w:p>
          <w:p w:rsidR="00F95C37" w:rsidRDefault="00F95C37">
            <w:pPr>
              <w:autoSpaceDE w:val="0"/>
              <w:autoSpaceDN w:val="0"/>
              <w:adjustRightInd w:val="0"/>
              <w:spacing w:after="0" w:line="240" w:lineRule="auto"/>
              <w:ind w:firstLine="547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том числе за счет средств:</w:t>
            </w:r>
          </w:p>
          <w:p w:rsidR="00F95C37" w:rsidRDefault="00F95C37">
            <w:pPr>
              <w:autoSpaceDE w:val="0"/>
              <w:autoSpaceDN w:val="0"/>
              <w:adjustRightInd w:val="0"/>
              <w:spacing w:after="0" w:line="240" w:lineRule="auto"/>
              <w:ind w:firstLine="5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местного бюджета -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41 970,0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числе по годам:</w:t>
            </w:r>
          </w:p>
          <w:p w:rsidR="00F95C37" w:rsidRDefault="00F95C37">
            <w:pPr>
              <w:autoSpaceDE w:val="0"/>
              <w:autoSpaceDN w:val="0"/>
              <w:adjustRightInd w:val="0"/>
              <w:spacing w:after="0" w:line="240" w:lineRule="auto"/>
              <w:ind w:firstLine="5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 - 13 990,0 тыс. рублей;</w:t>
            </w:r>
          </w:p>
          <w:p w:rsidR="00F95C37" w:rsidRDefault="00F95C37">
            <w:pPr>
              <w:autoSpaceDE w:val="0"/>
              <w:autoSpaceDN w:val="0"/>
              <w:adjustRightInd w:val="0"/>
              <w:spacing w:after="0" w:line="240" w:lineRule="auto"/>
              <w:ind w:firstLine="5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- 13 990,0 тыс. рублей;</w:t>
            </w:r>
          </w:p>
          <w:p w:rsidR="00F95C37" w:rsidRDefault="00F95C37">
            <w:pPr>
              <w:autoSpaceDE w:val="0"/>
              <w:autoSpaceDN w:val="0"/>
              <w:adjustRightInd w:val="0"/>
              <w:spacing w:after="0" w:line="240" w:lineRule="auto"/>
              <w:ind w:firstLine="5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 - 13 990,0 тыс. рублей.</w:t>
            </w:r>
          </w:p>
          <w:p w:rsidR="00F95C37" w:rsidRDefault="00F95C37">
            <w:pPr>
              <w:autoSpaceDE w:val="0"/>
              <w:autoSpaceDN w:val="0"/>
              <w:adjustRightInd w:val="0"/>
              <w:spacing w:after="0" w:line="240" w:lineRule="auto"/>
              <w:ind w:firstLine="5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краевого бюджета -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тыс. рублей, в том числе по годам:</w:t>
            </w:r>
          </w:p>
          <w:p w:rsidR="00F95C37" w:rsidRDefault="00F95C37">
            <w:pPr>
              <w:autoSpaceDE w:val="0"/>
              <w:autoSpaceDN w:val="0"/>
              <w:adjustRightInd w:val="0"/>
              <w:spacing w:after="0" w:line="240" w:lineRule="auto"/>
              <w:ind w:firstLine="5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 - 0,0 тыс. рублей;</w:t>
            </w:r>
          </w:p>
          <w:p w:rsidR="00F95C37" w:rsidRDefault="00F95C37">
            <w:pPr>
              <w:autoSpaceDE w:val="0"/>
              <w:autoSpaceDN w:val="0"/>
              <w:adjustRightInd w:val="0"/>
              <w:spacing w:after="0" w:line="240" w:lineRule="auto"/>
              <w:ind w:firstLine="5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- 0,0 тыс. рублей;</w:t>
            </w:r>
          </w:p>
          <w:p w:rsidR="00F95C37" w:rsidRDefault="00F95C37">
            <w:pPr>
              <w:autoSpaceDE w:val="0"/>
              <w:autoSpaceDN w:val="0"/>
              <w:adjustRightInd w:val="0"/>
              <w:spacing w:after="0" w:line="240" w:lineRule="auto"/>
              <w:ind w:firstLine="54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 - 0,0 тыс. рублей;</w:t>
            </w:r>
          </w:p>
        </w:tc>
      </w:tr>
    </w:tbl>
    <w:p w:rsidR="00F95C37" w:rsidRDefault="00F95C37" w:rsidP="00F95C3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F95C37" w:rsidRDefault="00F95C37" w:rsidP="00F95C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 МЕРОПРИЯТИЯ ПОДПРОГРАММЫ</w:t>
      </w:r>
    </w:p>
    <w:p w:rsidR="00F95C37" w:rsidRDefault="00F95C37" w:rsidP="00F95C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5C37" w:rsidRDefault="00F95C37" w:rsidP="00F95C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поставленной задачи запланировано путем реализации мероприятия -  предоставление субсидии юридическим лицам (за исключением государственных (муниципальных) учреждений), индивидуальным предпринимателям, выполняющим перевозки пассажиров по городским маршрутам в соответствии с программой пассажирских перевозок автомобильным транспортом в городе Боготоле по маршрутам с небольшой интенсивностью пассажиропотоков в целях возмещения недополученных доходов, возникающих в результате небольшой интенсивности пассажиропотоков за счет средств бюджета.</w:t>
      </w:r>
    </w:p>
    <w:p w:rsidR="00F95C37" w:rsidRDefault="00F95C37" w:rsidP="00F95C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данной подпрограммы позволит достичь следующих результатов:</w:t>
      </w:r>
    </w:p>
    <w:p w:rsidR="00F95C37" w:rsidRDefault="00F95C37" w:rsidP="00F95C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обеспечить бесперебойную работу общественного пассажирского транспорта;</w:t>
      </w:r>
    </w:p>
    <w:p w:rsidR="00F95C37" w:rsidRDefault="00F95C37" w:rsidP="00F95C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сохранить сеть маршрутов автомобильного транспорта в границах города.</w:t>
      </w:r>
    </w:p>
    <w:p w:rsidR="00F95C37" w:rsidRDefault="00F95C37" w:rsidP="00F95C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мероприятий подпрограммы приведен в приложении N 2 к паспорту подпрограммы 2.</w:t>
      </w:r>
    </w:p>
    <w:p w:rsidR="00F95C37" w:rsidRDefault="00F95C37" w:rsidP="00F95C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5C37" w:rsidRDefault="00F95C37" w:rsidP="00F95C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 МЕХАНИЗМ РЕАЛИЗАЦИИ ПОДПРОГРАММЫ</w:t>
      </w:r>
    </w:p>
    <w:p w:rsidR="00F95C37" w:rsidRDefault="00F95C37" w:rsidP="00F95C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5C37" w:rsidRDefault="00F95C37" w:rsidP="00F95C37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Механизм реализации подпрограммы определяет комплекс мер, осуществляемых исполнителями подпрограммы, в целях повышения эффективности реализации мероприятий подпрограммы и достижения целевых индикаторов. </w:t>
      </w:r>
    </w:p>
    <w:p w:rsidR="00F95C37" w:rsidRDefault="00F95C37" w:rsidP="00F95C37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Комплекс мер, осуществляемых исполнителями подпрограммы, заключается в реализации следующих организационных, экономических, правовых механизмов: </w:t>
      </w:r>
    </w:p>
    <w:p w:rsidR="00F95C37" w:rsidRDefault="00F95C37" w:rsidP="00F95C3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Мероприятие осуществляется на основании порядка, установленного постановлением администрацией города Боготола от 08.02.2019 № 0134-п «Об утверждении Порядка предоставления и возврата субсидий  юридическим лицам (за исключением государственных (муниципальных) учреждений), индивидуальным предпринимателям, выполняющим перевозки пассажиров по городским маршрутам в соответствии с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муниципальной программой пассажирских перевозок автомобильным транспортом в городе Боготоле по маршрутам с небольшой интенсивностью пассажиропотоков в целях возмещения недополученных доходов, возникающих в результате небольшой интенсивности пассажиропотоков». </w:t>
      </w:r>
    </w:p>
    <w:p w:rsidR="00F95C37" w:rsidRDefault="00F95C37" w:rsidP="00F95C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субсидии осуществляется за счет средств городского бюджета в пределах бюджетных ассигнований и лимитов бюджетных обязательств, утвержденных на очередной финансовый год в соответствии со сводной бюджетной росписью.</w:t>
      </w:r>
    </w:p>
    <w:p w:rsidR="00F95C37" w:rsidRDefault="00F95C37" w:rsidP="00F95C37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Администрацией города ежегодно утверждается Программа пассажирских перевозок, субсидируемых из местного бюджета и нормативы субсидирования в целях предоставления субсидий юридическим лицам и индивидуальным предпринимателям, осуществляющим перевозки пассажиров автомобильным транспортом. </w:t>
      </w:r>
    </w:p>
    <w:p w:rsidR="00F95C37" w:rsidRDefault="00F95C37" w:rsidP="00F95C37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F95C37" w:rsidRDefault="00F95C37" w:rsidP="00F95C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95C37" w:rsidRDefault="00F95C37" w:rsidP="00F95C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95C37" w:rsidRDefault="00F95C37" w:rsidP="00F95C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95C37" w:rsidRDefault="00F95C37" w:rsidP="00F95C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95C37" w:rsidRDefault="00F95C37" w:rsidP="00F95C37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F95C37">
          <w:pgSz w:w="11906" w:h="16838"/>
          <w:pgMar w:top="1134" w:right="1134" w:bottom="1134" w:left="1701" w:header="720" w:footer="720" w:gutter="0"/>
          <w:cols w:space="720"/>
        </w:sectPr>
      </w:pPr>
    </w:p>
    <w:p w:rsidR="00F95C37" w:rsidRDefault="00F95C37" w:rsidP="00F95C37">
      <w:pPr>
        <w:autoSpaceDE w:val="0"/>
        <w:spacing w:after="0" w:line="240" w:lineRule="auto"/>
        <w:ind w:firstLine="11907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Приложение № 1</w:t>
      </w:r>
    </w:p>
    <w:p w:rsidR="00F95C37" w:rsidRDefault="00F95C37" w:rsidP="00F95C37">
      <w:pPr>
        <w:autoSpaceDE w:val="0"/>
        <w:spacing w:after="0" w:line="240" w:lineRule="auto"/>
        <w:ind w:firstLine="11907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к паспорту подпрограммы 2</w:t>
      </w:r>
    </w:p>
    <w:p w:rsidR="00F95C37" w:rsidRDefault="00F95C37" w:rsidP="00F95C37">
      <w:pPr>
        <w:autoSpaceDE w:val="0"/>
        <w:spacing w:after="0" w:line="240" w:lineRule="auto"/>
        <w:ind w:firstLine="11907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«Пассажирские перевозки»</w:t>
      </w:r>
    </w:p>
    <w:p w:rsidR="00F95C37" w:rsidRDefault="00F95C37" w:rsidP="00F95C37">
      <w:pPr>
        <w:autoSpaceDE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95C37" w:rsidRDefault="00F95C37" w:rsidP="00F95C37">
      <w:pPr>
        <w:autoSpaceDE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Перечень</w:t>
      </w:r>
    </w:p>
    <w:p w:rsidR="00F95C37" w:rsidRDefault="00F95C37" w:rsidP="00F95C37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и значения показателей результативности подпрограммы</w:t>
      </w:r>
    </w:p>
    <w:p w:rsidR="00F95C37" w:rsidRDefault="00F95C37" w:rsidP="00F95C37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141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4748"/>
        <w:gridCol w:w="1630"/>
        <w:gridCol w:w="1630"/>
        <w:gridCol w:w="1701"/>
        <w:gridCol w:w="993"/>
        <w:gridCol w:w="992"/>
        <w:gridCol w:w="850"/>
        <w:gridCol w:w="904"/>
      </w:tblGrid>
      <w:tr w:rsidR="00F95C37" w:rsidTr="00F95C37">
        <w:trPr>
          <w:jc w:val="center"/>
        </w:trPr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95C37" w:rsidRDefault="00F95C3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Цель, показатели результативности </w:t>
            </w:r>
          </w:p>
        </w:tc>
        <w:tc>
          <w:tcPr>
            <w:tcW w:w="1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 показателя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3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Годы реализации подпрограммы</w:t>
            </w:r>
          </w:p>
        </w:tc>
      </w:tr>
      <w:tr w:rsidR="00F95C37" w:rsidTr="00F95C37">
        <w:trPr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F95C37" w:rsidTr="00F95C37">
        <w:trPr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F95C37" w:rsidTr="00F95C37">
        <w:trPr>
          <w:jc w:val="center"/>
        </w:trPr>
        <w:tc>
          <w:tcPr>
            <w:tcW w:w="1414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2 «Пассажирские перевозки»</w:t>
            </w:r>
          </w:p>
        </w:tc>
      </w:tr>
      <w:tr w:rsidR="00F95C37" w:rsidTr="00F95C37">
        <w:trPr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Обеспечение удовлетворения потребностей населения в качественных и безопасных пассажирских перевозках в городе Боготоле</w:t>
            </w:r>
          </w:p>
        </w:tc>
      </w:tr>
      <w:tr w:rsidR="00F95C37" w:rsidTr="00F95C37">
        <w:trPr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44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Задача: Обеспечение безопасности пассажирских перевозок, повышение культуры и качества обслуживания пассажиров, а также обеспечение равной доступности услуг общественного транспорта на территории города для отдельных категорий граждан</w:t>
            </w:r>
          </w:p>
        </w:tc>
      </w:tr>
      <w:tr w:rsidR="00F95C37" w:rsidTr="00F95C37">
        <w:trPr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5C37" w:rsidRDefault="00F95C3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Показатель результативности 1</w:t>
            </w:r>
          </w:p>
          <w:p w:rsidR="00F95C37" w:rsidRDefault="00F95C3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перевезенных пассажиров по субсидируемым маршрутам</w:t>
            </w:r>
          </w:p>
        </w:tc>
        <w:tc>
          <w:tcPr>
            <w:tcW w:w="1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95C37" w:rsidRDefault="00F95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чел.</w:t>
            </w:r>
          </w:p>
        </w:tc>
        <w:tc>
          <w:tcPr>
            <w:tcW w:w="1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95C37" w:rsidRDefault="00F95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95C37" w:rsidRDefault="00F95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707,08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95C37" w:rsidRDefault="00F95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95C37" w:rsidRDefault="00F95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710</w:t>
            </w: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95C37" w:rsidRDefault="00F95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710</w:t>
            </w:r>
          </w:p>
        </w:tc>
      </w:tr>
      <w:tr w:rsidR="00F95C37" w:rsidTr="00F95C37">
        <w:trPr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5C37" w:rsidRDefault="00F95C3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Показатель результативности 2</w:t>
            </w:r>
          </w:p>
          <w:p w:rsidR="00F95C37" w:rsidRDefault="00F95C3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рейсов по действующим маршрутам</w:t>
            </w:r>
          </w:p>
        </w:tc>
        <w:tc>
          <w:tcPr>
            <w:tcW w:w="1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95C37" w:rsidRDefault="00F95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рейс</w:t>
            </w:r>
          </w:p>
        </w:tc>
        <w:tc>
          <w:tcPr>
            <w:tcW w:w="1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95C37" w:rsidRDefault="00F95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95C37" w:rsidRDefault="00F95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34269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95C37" w:rsidRDefault="00F95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34269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95C37" w:rsidRDefault="00F95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34370</w:t>
            </w: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95C37" w:rsidRDefault="00F95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34269</w:t>
            </w:r>
          </w:p>
        </w:tc>
      </w:tr>
    </w:tbl>
    <w:p w:rsidR="00F95C37" w:rsidRDefault="00F95C37" w:rsidP="00F95C37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95C37" w:rsidRDefault="00F95C37" w:rsidP="00F95C37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95C37" w:rsidRDefault="00F95C37" w:rsidP="00F95C37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95C37" w:rsidRDefault="00F95C37" w:rsidP="00F95C37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95C37" w:rsidRDefault="00F95C37" w:rsidP="00F95C37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95C37" w:rsidRDefault="00F95C37" w:rsidP="00F95C37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95C37" w:rsidRDefault="00F95C37" w:rsidP="00F95C37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95C37" w:rsidRDefault="00F95C37" w:rsidP="00F95C37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95C37" w:rsidRDefault="00F95C37" w:rsidP="00F95C37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95C37" w:rsidRDefault="00F95C37" w:rsidP="00F95C37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95C37" w:rsidRDefault="00F95C37" w:rsidP="00F95C37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95C37" w:rsidRDefault="00F95C37" w:rsidP="00F95C37">
      <w:pPr>
        <w:autoSpaceDE w:val="0"/>
        <w:spacing w:after="0" w:line="240" w:lineRule="auto"/>
        <w:ind w:firstLine="11907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95C37" w:rsidRDefault="00F95C37" w:rsidP="00F95C37">
      <w:pPr>
        <w:autoSpaceDE w:val="0"/>
        <w:spacing w:after="0" w:line="240" w:lineRule="auto"/>
        <w:ind w:firstLine="11907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Приложение № 2</w:t>
      </w:r>
    </w:p>
    <w:p w:rsidR="00F95C37" w:rsidRDefault="00F95C37" w:rsidP="00F95C37">
      <w:pPr>
        <w:autoSpaceDE w:val="0"/>
        <w:spacing w:after="0" w:line="240" w:lineRule="auto"/>
        <w:ind w:firstLine="11907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к паспорту подпрограммы 2</w:t>
      </w:r>
    </w:p>
    <w:p w:rsidR="00F95C37" w:rsidRDefault="00F95C37" w:rsidP="00F95C37">
      <w:pPr>
        <w:spacing w:after="0" w:line="240" w:lineRule="auto"/>
        <w:ind w:firstLine="11907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«Пассажирские перевозки»</w:t>
      </w:r>
    </w:p>
    <w:p w:rsidR="00F95C37" w:rsidRDefault="00F95C37" w:rsidP="00F95C37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Перечень </w:t>
      </w:r>
    </w:p>
    <w:p w:rsidR="00F95C37" w:rsidRDefault="00F95C37" w:rsidP="00F95C37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мероприятий подпрограммы</w:t>
      </w:r>
    </w:p>
    <w:p w:rsidR="00F95C37" w:rsidRDefault="00F95C37" w:rsidP="00F95C37">
      <w:pPr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(тыс. рублей)</w:t>
      </w:r>
    </w:p>
    <w:tbl>
      <w:tblPr>
        <w:tblW w:w="160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2998"/>
        <w:gridCol w:w="1134"/>
        <w:gridCol w:w="825"/>
        <w:gridCol w:w="735"/>
        <w:gridCol w:w="1417"/>
        <w:gridCol w:w="709"/>
        <w:gridCol w:w="1417"/>
        <w:gridCol w:w="1276"/>
        <w:gridCol w:w="1276"/>
        <w:gridCol w:w="1276"/>
        <w:gridCol w:w="2404"/>
      </w:tblGrid>
      <w:tr w:rsidR="00F95C37" w:rsidTr="00F95C37">
        <w:trPr>
          <w:trHeight w:val="675"/>
          <w:jc w:val="center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№</w:t>
            </w:r>
          </w:p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п/п</w:t>
            </w:r>
          </w:p>
        </w:tc>
        <w:tc>
          <w:tcPr>
            <w:tcW w:w="3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Цели, задачи, мероприятия подпрограммы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ГРБС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Код бюджетной классификации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Расходы по годам реализации подпрограммы</w:t>
            </w:r>
          </w:p>
        </w:tc>
        <w:tc>
          <w:tcPr>
            <w:tcW w:w="2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Ожидаемый непосредственный результат (краткое описание) от реализации подпрограммного мероприятия (в натуральном выражении)</w:t>
            </w:r>
          </w:p>
        </w:tc>
      </w:tr>
      <w:tr w:rsidR="00F95C37" w:rsidTr="00F95C37">
        <w:trPr>
          <w:trHeight w:val="1354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ГРБС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РзПр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ВР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2023 </w:t>
            </w:r>
          </w:p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итого </w:t>
            </w:r>
          </w:p>
        </w:tc>
        <w:tc>
          <w:tcPr>
            <w:tcW w:w="2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F95C37" w:rsidTr="00F95C37">
        <w:trPr>
          <w:trHeight w:val="319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11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12</w:t>
            </w:r>
          </w:p>
        </w:tc>
      </w:tr>
      <w:tr w:rsidR="00F95C37" w:rsidTr="00F95C37">
        <w:trPr>
          <w:trHeight w:val="319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154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Подпрограмма 2 «Пассажирские перевозки»</w:t>
            </w:r>
          </w:p>
        </w:tc>
      </w:tr>
      <w:tr w:rsidR="00F95C37" w:rsidTr="00F95C37">
        <w:trPr>
          <w:trHeight w:val="319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154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Цель: Обеспечение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довлетворения потребностей населения в качественных и безопасных пассажирских перевозках в городе Боготоле</w:t>
            </w:r>
          </w:p>
        </w:tc>
      </w:tr>
      <w:tr w:rsidR="00F95C37" w:rsidTr="00F95C37">
        <w:trPr>
          <w:trHeight w:val="319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154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Задача: Обеспечение безопасности пассажирских перевозок, повышение культуры и качества обслуживания пассажиров, а также обеспечение равной доступности услуг общественного транспорта на территории города для отдельных категорий граждан</w:t>
            </w:r>
          </w:p>
        </w:tc>
      </w:tr>
      <w:tr w:rsidR="00F95C37" w:rsidTr="00F95C37">
        <w:trPr>
          <w:trHeight w:val="1294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4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Мероприятие № 1</w:t>
            </w:r>
          </w:p>
          <w:p w:rsidR="00F95C37" w:rsidRDefault="00F95C3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 xml:space="preserve">Предоставление субсидии юридическим лицам (за исключением государственных (муниципальных) учреждений), индивидуальным предпринимателям, выполняющим перевозки пассажиров по городским маршрутам в соответствии с программой пассажирских перевозок автомобильным транспортом в городе Боготоле по маршрутам с небольшой интенсивностью пассажиропотоков в целях </w:t>
            </w:r>
            <w:r>
              <w:rPr>
                <w:rFonts w:ascii="Times New Roman" w:hAnsi="Times New Roman" w:cs="Times New Roman"/>
                <w:bCs/>
                <w:lang w:eastAsia="ru-RU"/>
              </w:rPr>
              <w:lastRenderedPageBreak/>
              <w:t>возмещения недополученных доходов, возникающих в результате небольшой интенсивности пассажиропотоков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Администрация города Боготола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117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0408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0720064410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13 990,0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13 990,0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13990,0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41 970,0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pStyle w:val="Default"/>
              <w:jc w:val="both"/>
            </w:pPr>
            <w:r>
              <w:t>Количество перевезенных пассажиров не менее 700 тыс. человек в год.</w:t>
            </w:r>
          </w:p>
        </w:tc>
      </w:tr>
      <w:tr w:rsidR="00F95C37" w:rsidTr="00F95C37">
        <w:trPr>
          <w:trHeight w:val="300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lastRenderedPageBreak/>
              <w:t>5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Мероприятие № 2</w:t>
            </w:r>
          </w:p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Исполнение обязательств по контракту на выполнение работ, связанных с осуществлением регулярных перевозок пассажиров и багажа автомобильным транспортом по регулируемым тарифам по муниципальным маршрутам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Администрация города Боготола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117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0408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0720064420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95C37" w:rsidTr="00F95C37">
        <w:trPr>
          <w:trHeight w:val="300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6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13 990,0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13 990,0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13 990,0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41 970,0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F95C37" w:rsidRDefault="00F95C37" w:rsidP="00F95C37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95C37" w:rsidRDefault="00F95C37" w:rsidP="00F95C37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  <w:sectPr w:rsidR="00F95C37">
          <w:pgSz w:w="16838" w:h="11906" w:orient="landscape"/>
          <w:pgMar w:top="851" w:right="1134" w:bottom="851" w:left="851" w:header="720" w:footer="720" w:gutter="0"/>
          <w:cols w:space="720"/>
        </w:sectPr>
      </w:pPr>
    </w:p>
    <w:p w:rsidR="00F95C37" w:rsidRDefault="00F95C37" w:rsidP="00F95C37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Приложение № 6</w:t>
      </w:r>
    </w:p>
    <w:p w:rsidR="00F95C37" w:rsidRDefault="00F95C37" w:rsidP="00F95C37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к муниципальной программе</w:t>
      </w:r>
    </w:p>
    <w:p w:rsidR="00F95C37" w:rsidRDefault="00F95C37" w:rsidP="00F95C37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города Боготола «Развитие </w:t>
      </w:r>
    </w:p>
    <w:p w:rsidR="00F95C37" w:rsidRDefault="00F95C37" w:rsidP="00F95C37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транспортной системы»</w:t>
      </w:r>
    </w:p>
    <w:p w:rsidR="00F95C37" w:rsidRDefault="00F95C37" w:rsidP="00F95C3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F95C37" w:rsidRDefault="00F95C37" w:rsidP="00F95C3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ПОДПРОГРАММА 3</w:t>
      </w:r>
    </w:p>
    <w:p w:rsidR="00F95C37" w:rsidRDefault="00F95C37" w:rsidP="00F95C3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«БЕЗОПАСНОСТЬ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ДОРОЖНОГО ДВИЖЕНИЯ -</w:t>
      </w:r>
    </w:p>
    <w:p w:rsidR="00F95C37" w:rsidRDefault="00F95C37" w:rsidP="00F95C3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ЗАКОНОПОСЛУШНЫЙ ПЕШЕХОД, АДРЕСНЫЙ ПЕРЕЧЕНЬ ОБУСТРОЙСТВА ПЕШЕХОЖНЫХ ПЕРЕХОДОВ В ГОРОДЕ БОГОТОЛЕ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F95C37" w:rsidRDefault="00F95C37" w:rsidP="00F95C3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F95C37" w:rsidRDefault="00F95C37" w:rsidP="00F95C3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ПАСПОРТ ПОДПРОГРАММЫ </w:t>
      </w:r>
    </w:p>
    <w:p w:rsidR="00F95C37" w:rsidRDefault="00F95C37" w:rsidP="00F95C3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80"/>
        <w:gridCol w:w="6767"/>
      </w:tblGrid>
      <w:tr w:rsidR="00F95C37" w:rsidTr="00F95C37">
        <w:trPr>
          <w:jc w:val="center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Безопасность дорожного движения - законопослушный пешеход, адресный перечень обустройства пешеходных переходов в городе Боготоле» (далее – подпрограмма 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F95C37" w:rsidTr="00F95C37">
        <w:trPr>
          <w:jc w:val="center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C37" w:rsidRDefault="00F95C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«Развитие транспортной системы» (далее - муниципальная программа)</w:t>
            </w:r>
          </w:p>
          <w:p w:rsidR="00F95C37" w:rsidRDefault="00F95C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5C37" w:rsidTr="00F95C37">
        <w:trPr>
          <w:jc w:val="center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заказчик </w:t>
            </w:r>
          </w:p>
        </w:tc>
        <w:tc>
          <w:tcPr>
            <w:tcW w:w="6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 Боготола</w:t>
            </w:r>
          </w:p>
        </w:tc>
      </w:tr>
      <w:tr w:rsidR="00F95C37" w:rsidTr="00F95C37">
        <w:trPr>
          <w:jc w:val="center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Исполнители мероприятий подпрограммы</w:t>
            </w:r>
          </w:p>
        </w:tc>
        <w:tc>
          <w:tcPr>
            <w:tcW w:w="6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C37" w:rsidRDefault="00F95C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МКУ Служба «Заказчика» ЖКУ и МЗ г. Боготола</w:t>
            </w:r>
          </w:p>
          <w:p w:rsidR="00F95C37" w:rsidRDefault="00F95C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5C37" w:rsidTr="00F95C37">
        <w:trPr>
          <w:trHeight w:val="943"/>
          <w:jc w:val="center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C37" w:rsidRDefault="00F95C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Цель </w:t>
            </w:r>
          </w:p>
          <w:p w:rsidR="00F95C37" w:rsidRDefault="00F95C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подпрограммы </w:t>
            </w:r>
          </w:p>
          <w:p w:rsidR="00F95C37" w:rsidRDefault="00F95C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обеспечение безопасности дорожного движения автотранспорта и пешеходов на территории города Боготола;</w:t>
            </w:r>
          </w:p>
          <w:p w:rsidR="00F95C37" w:rsidRDefault="00F95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формирование законопослушного поведения участников дорожного движения, сокращение количества ДТП с пострадавшими и количества лиц, погибших в результате ДТП;</w:t>
            </w:r>
          </w:p>
        </w:tc>
      </w:tr>
      <w:tr w:rsidR="00F95C37" w:rsidTr="00F95C37">
        <w:trPr>
          <w:trHeight w:val="814"/>
          <w:jc w:val="center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C37" w:rsidRDefault="00F95C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Задачи </w:t>
            </w:r>
          </w:p>
          <w:p w:rsidR="00F95C37" w:rsidRDefault="00F95C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  <w:p w:rsidR="00F95C37" w:rsidRDefault="00F95C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6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autoSpaceDE w:val="0"/>
              <w:autoSpaceDN w:val="0"/>
              <w:adjustRightInd w:val="0"/>
              <w:spacing w:after="0" w:line="240" w:lineRule="auto"/>
              <w:ind w:firstLine="37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1.внедрение современных технических средств организации дорожного движения, оптимизация маршрутов движения транспортных средств;</w:t>
            </w:r>
          </w:p>
          <w:p w:rsidR="00F95C37" w:rsidRDefault="00F95C37">
            <w:pPr>
              <w:autoSpaceDE w:val="0"/>
              <w:autoSpaceDN w:val="0"/>
              <w:adjustRightInd w:val="0"/>
              <w:spacing w:after="0" w:line="240" w:lineRule="auto"/>
              <w:ind w:firstLine="37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2.выявление и профилактика аварийных участков на дорогах города;</w:t>
            </w:r>
          </w:p>
          <w:p w:rsidR="00F95C37" w:rsidRDefault="00F95C37">
            <w:pPr>
              <w:autoSpaceDE w:val="0"/>
              <w:autoSpaceDN w:val="0"/>
              <w:adjustRightInd w:val="0"/>
              <w:spacing w:after="0" w:line="240" w:lineRule="auto"/>
              <w:ind w:firstLine="36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3.совершенствование организации движения транспорта и пешеходов;</w:t>
            </w:r>
          </w:p>
          <w:p w:rsidR="00F95C37" w:rsidRDefault="00F95C37">
            <w:pPr>
              <w:widowControl w:val="0"/>
              <w:tabs>
                <w:tab w:val="left" w:pos="654"/>
              </w:tabs>
              <w:spacing w:after="0" w:line="240" w:lineRule="auto"/>
              <w:ind w:left="-56" w:firstLine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4.создание безопасных условий для движения транспорта и пешеходов, школьных маршрутов.</w:t>
            </w:r>
          </w:p>
        </w:tc>
      </w:tr>
      <w:tr w:rsidR="00F95C37" w:rsidTr="00F95C37">
        <w:trPr>
          <w:jc w:val="center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C37" w:rsidRDefault="00F95C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Показатели результативности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подпрограммы</w:t>
            </w:r>
          </w:p>
          <w:p w:rsidR="00F95C37" w:rsidRDefault="00F95C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количество дорожно-транспортных</w:t>
            </w:r>
          </w:p>
          <w:p w:rsidR="00F95C37" w:rsidRDefault="00F95C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происшествий за период 2023-2025 годов составит не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более 2 единиц ежегодно.</w:t>
            </w:r>
          </w:p>
          <w:p w:rsidR="00F95C37" w:rsidRDefault="00F95C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количество обустроенных объектов для безопасного движения транспорта пешеходов за период 2023-2025 годов составит не менее 1 единицы ежегодно.</w:t>
            </w:r>
          </w:p>
        </w:tc>
      </w:tr>
      <w:tr w:rsidR="00F95C37" w:rsidTr="00F95C37">
        <w:trPr>
          <w:jc w:val="center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6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C37" w:rsidRDefault="00F95C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2023-2025 годы</w:t>
            </w:r>
          </w:p>
          <w:p w:rsidR="00F95C37" w:rsidRDefault="00F95C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407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5C37" w:rsidTr="00F95C37">
        <w:trPr>
          <w:jc w:val="center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по ресурсному обеспечению подпрограммы</w:t>
            </w:r>
          </w:p>
        </w:tc>
        <w:tc>
          <w:tcPr>
            <w:tcW w:w="6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Общий объем финансирования подпрограммы составит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9 216,9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тыс. рублей, в том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числе по годам:</w:t>
            </w:r>
          </w:p>
          <w:p w:rsidR="00F95C37" w:rsidRDefault="00F95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 - 3 964,6 тыс. рублей;</w:t>
            </w:r>
          </w:p>
          <w:p w:rsidR="00F95C37" w:rsidRDefault="00F95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- 2 627,4 тыс. рублей;</w:t>
            </w:r>
          </w:p>
          <w:p w:rsidR="00F95C37" w:rsidRDefault="00F95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 - 2 624,9 тыс. рублей.</w:t>
            </w:r>
          </w:p>
          <w:p w:rsidR="00F95C37" w:rsidRDefault="00F95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том числе за счет средств:</w:t>
            </w:r>
          </w:p>
          <w:p w:rsidR="00F95C37" w:rsidRDefault="00F95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местного бюджета -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9 216,9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 по годам:</w:t>
            </w:r>
          </w:p>
          <w:p w:rsidR="00F95C37" w:rsidRDefault="00F95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 - 3 964,6 тыс. рублей;</w:t>
            </w:r>
          </w:p>
          <w:p w:rsidR="00F95C37" w:rsidRDefault="00F95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- 2 627,4 тыс. рублей;</w:t>
            </w:r>
          </w:p>
          <w:p w:rsidR="00F95C37" w:rsidRDefault="00F95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 - 2 624,9 тыс. рублей.</w:t>
            </w:r>
          </w:p>
        </w:tc>
      </w:tr>
    </w:tbl>
    <w:p w:rsidR="00F95C37" w:rsidRDefault="00F95C37" w:rsidP="00F95C37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F95C37" w:rsidRDefault="00F95C37" w:rsidP="00F95C37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МЕРОПРИЯТИЯ ПОДПРОГРАММЫ</w:t>
      </w:r>
    </w:p>
    <w:p w:rsidR="00F95C37" w:rsidRDefault="00F95C37" w:rsidP="00F95C3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F95C37" w:rsidRDefault="00F95C37" w:rsidP="00F95C3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Настоящая подпрограмма предполагает развитие важнейших и наиболее эффективных направлений деятельности по повышению безопасности дорожного движения. В плане мероприятий определен круг задач, предусмотрены направления деятельности, соответствующие высоким темпам развития автомобилизации в городе Боготоле.</w:t>
      </w:r>
    </w:p>
    <w:p w:rsidR="00F95C37" w:rsidRDefault="00F95C37" w:rsidP="00F95C3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нормативно-правовых актов, применяемых при реализации всех мероприятий подпрограммы:</w:t>
      </w:r>
    </w:p>
    <w:p w:rsidR="00F95C37" w:rsidRDefault="00F95C37" w:rsidP="00F95C3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Бюджетный кодекс Российской Федерации;</w:t>
      </w:r>
    </w:p>
    <w:p w:rsidR="00F95C37" w:rsidRDefault="00F95C37" w:rsidP="00F95C3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Постановление Правительства Красноярского края от 30.09.2013              № 510-п «Об утверждении государственной Программы Красноярского края "Развитие транспортной системы»;</w:t>
      </w:r>
    </w:p>
    <w:p w:rsidR="00F95C37" w:rsidRDefault="00F95C37" w:rsidP="00F95C3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ГОСТ Р 52289-2004 «Технические средства организации дорожного движения. Правила применения дорожных знаков, разметки, светофоров, дорожных ограждений и направляющих устройств» (утв. Приказом Федерального агентства по техническому регулированию и метрологии от 15.12.2004 N 120-ст);</w:t>
      </w:r>
    </w:p>
    <w:p w:rsidR="00F95C37" w:rsidRDefault="00F95C37" w:rsidP="00F95C3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ГОСТ Р 52290-2004 «Технические средства организации дорожного движения. Знаки дорожные. Общие технические требования» (утв. Приказом Федерального агентства по техническому регулированию и метрологии от 15.12.2004 N 121-ст);</w:t>
      </w:r>
    </w:p>
    <w:p w:rsidR="00F95C37" w:rsidRDefault="00F95C37" w:rsidP="00F95C3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Федеральный закон от 10.12.1995 № 196-ФЗ «О безопасности дорожного движения».</w:t>
      </w:r>
    </w:p>
    <w:p w:rsidR="00F95C37" w:rsidRDefault="00F95C37" w:rsidP="00F95C3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поставленных задач запланировано путем реализации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мероприятий подпрограммы:</w:t>
      </w:r>
    </w:p>
    <w:p w:rsidR="00F95C37" w:rsidRDefault="00F95C37" w:rsidP="00F95C3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1. содержания элементов обустройства автомобильных дорог. </w:t>
      </w:r>
    </w:p>
    <w:p w:rsidR="00F95C37" w:rsidRDefault="00F95C37" w:rsidP="00F95C3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>2. содержания тротуарной сети в городе Боготоле.</w:t>
      </w:r>
    </w:p>
    <w:p w:rsidR="00F95C37" w:rsidRDefault="00F95C37" w:rsidP="00F95C3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3. реализации мероприятий, направленных на повышение безопасности дорожного движения.</w:t>
      </w:r>
    </w:p>
    <w:p w:rsidR="00F95C37" w:rsidRDefault="00F95C37" w:rsidP="00F95C3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4. содержания и обслуживания остановочных павильонов.</w:t>
      </w:r>
    </w:p>
    <w:p w:rsidR="00F95C37" w:rsidRDefault="00F95C37" w:rsidP="00F95C3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Использование программно-целевого метода с определением адресной привязки, конкретных мероприятий и сроков исполнения позволит существенно повысить эффективность деятельности органа местного самоуправления по обеспечению безопасности дорожного движения.</w:t>
      </w:r>
    </w:p>
    <w:p w:rsidR="00F95C37" w:rsidRDefault="00F95C37" w:rsidP="00F95C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Профилактической целью подпрограммы предполагается достичь на основе реализации комплекса взаимоувязанных мероприятий, которые объединены в два направления: </w:t>
      </w:r>
    </w:p>
    <w:p w:rsidR="00F95C37" w:rsidRDefault="00F95C37" w:rsidP="00F95C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Совершенствование профилактической работы с участниками дорожного движения.</w:t>
      </w:r>
    </w:p>
    <w:p w:rsidR="00F95C37" w:rsidRDefault="00F95C37" w:rsidP="00F95C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Совершенствование контрольно-надзорной деятельности в области обеспечения безопасности дорожного движения.</w:t>
      </w:r>
    </w:p>
    <w:p w:rsidR="00F95C37" w:rsidRDefault="00F95C37" w:rsidP="00F95C3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От реализации программных мероприятий ожидается положительный эффект. Обустройство одного пешеходного перехода, полностью отвечающего требованиям, требует больших финансовых затрат, связанных с дороговизной дорожных знаков, тем более, когда пешеходный переход расположен около школьной территории и включает в себя большое количество дорожных знаков и иные технические средства, тротуары. Планируется обустроить пешеходные переходы перед детским дошкольным учреждением, социально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-значимыми объектами. В большинстве приведённых случаев так же необходимо строительство тротуаров. Введенные изменения в ГОСТы требуют значительных временных и финансовых затрат.</w:t>
      </w:r>
    </w:p>
    <w:p w:rsidR="00F95C37" w:rsidRDefault="00F95C37" w:rsidP="00F95C3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мероприятий подпрограммы приведен в приложении N 2 к паспорту подпрограммы 3.</w:t>
      </w:r>
    </w:p>
    <w:p w:rsidR="00F95C37" w:rsidRDefault="00F95C37" w:rsidP="00F95C37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F95C37" w:rsidRDefault="00F95C37" w:rsidP="00F95C37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МЕХАНИЗМ РЕАЛИЗАЦИИ ПОДПРОГРАММЫ</w:t>
      </w:r>
    </w:p>
    <w:p w:rsidR="00F95C37" w:rsidRDefault="00F95C37" w:rsidP="00F95C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5C37" w:rsidRDefault="00F95C37" w:rsidP="00F95C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Главным распорядителем бюджетных средств является администрация города Боготола, получателем бюджетных средств МКУ Служба «Заказчика» ЖКУ и МЗ г. Боготола, общеобразовательные учреждения города Боготола.</w:t>
      </w:r>
    </w:p>
    <w:p w:rsidR="00F95C37" w:rsidRDefault="00F95C37" w:rsidP="00F95C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начальном этапе ресурсным обеспечением подпрограммы являются средства местного бюджета. При выделении субсидий из вышестоящих бюджетов и заключении соответствующих соглашений ресурсным обеспечением могут являться также средства федерального и краевого бюджетов, а также внебюджетные источники.</w:t>
      </w:r>
    </w:p>
    <w:p w:rsidR="00F95C37" w:rsidRDefault="00F95C37" w:rsidP="00F95C3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>Первоначально затраты на реализацию подпрограммы прогнозируются из затрат, связанных с реализацией мероприятий по настоящей подпрограмме и определены на основании локально-сметных расчетов.</w:t>
      </w:r>
    </w:p>
    <w:p w:rsidR="00F95C37" w:rsidRDefault="00F95C37" w:rsidP="00F95C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Основной целью профилактического направления подпрограммы является предупреждение опасного поведения участников дорожного движения и повышение транспортной дисциплины водителей транспортных средств. </w:t>
      </w:r>
    </w:p>
    <w:p w:rsidR="00F95C37" w:rsidRDefault="00F95C37" w:rsidP="00F95C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направления предусматривается осуществить комплекс мер, направленных на формирование безопасного поведения участников дорожного движения, с использованием средств массовой информации, методам оказания первой доврачебной помощи и правовым вопросам дорожного движения, выступления руководителей и специалистов с разъяснением состояния и государственных мер по БДД. </w:t>
      </w:r>
    </w:p>
    <w:p w:rsidR="00F95C37" w:rsidRDefault="00F95C37" w:rsidP="00F95C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Предполагается организация и проведение с использованием средств массовой информации специальных пропагандистских кампаний по формированию общественного мнения и соблюдению ПДД, которые будут скоординированы с деятельностью контрольно-надзорных органов и подкрепляться осуществлением целенаправленного контроля за поведением участников дорожного движения. </w:t>
      </w:r>
    </w:p>
    <w:p w:rsidR="00F95C37" w:rsidRDefault="00F95C37" w:rsidP="00F95C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Осуществление этих мер обеспечит привлечение внимания населения к проблеме БДД, общественную поддержку проводимых мероприятий и формирование стандартов безопасного поведения у участников дорожного движения. </w:t>
      </w:r>
    </w:p>
    <w:p w:rsidR="00F95C37" w:rsidRDefault="00F95C37" w:rsidP="00F95C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Особое внимание в подпрограмме уделяется детям и подросткам как наиболее незащищенным участникам дорожного движения</w:t>
      </w:r>
    </w:p>
    <w:p w:rsidR="00F95C37" w:rsidRDefault="00F95C37" w:rsidP="00F95C3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Подпрограмма позволит скоординировать деятельность отделения МВД ГИБДД «Боготольский», других правоохранительных органов, администрации муниципального образования города Боготола, других заинтересованных организаций в профилактике и сокращении количества дорожно-транспортных происшествий, уменьшении тяжести последствий при их совершении. </w:t>
      </w:r>
    </w:p>
    <w:p w:rsidR="00F95C37" w:rsidRDefault="00F95C37" w:rsidP="00F95C3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статье 132 Конституции РФ органы местного самоуправления самостоятельно осуществляют охрану общественного порядка, а также решают иные вопросы местного значения, в том числе и вопросы безопасности дорожного движения. Реализация комплексной подпрограммы обеспечения БДД на территории муниципального образования города Боготола поможет сократить количество дорожно-транспортных происшествий, наиболее эффективно обеспечивать защиту законных прав и интересов участников дорожного движения. </w:t>
      </w:r>
    </w:p>
    <w:p w:rsidR="00F95C37" w:rsidRDefault="00F95C37" w:rsidP="00F95C3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Реализация подпрограммы позволит оказать позитивное воздействие на состояние правопорядка и общественной безопасности. В частности, позволит оперативно воздействовать на обстановку с аварийностью в городе, то есть снижение числа ДТП, сохранение жизни и здоровья граждан, а также имущества всех форм собственности. </w:t>
      </w:r>
    </w:p>
    <w:p w:rsidR="00F95C37" w:rsidRDefault="00F95C37" w:rsidP="00F95C3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Меры, предусмотренные подпрограммой, являются основой для создания в современных условиях действенного механизма по обеспечению безопасности дорожного движения, снижению аварийности в городе. Качественное решение проблем в сфере обеспечения безопасности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дорожного движения невозможно без поддержки администрации и Совета народных депутатов муниципального образования города Боготола, других заинтересованных организаций и предприятий. </w:t>
      </w:r>
    </w:p>
    <w:p w:rsidR="00F95C37" w:rsidRDefault="00F95C37" w:rsidP="00F95C3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Основной результат осуществления подпрограммы заключается в создании условий, обеспечивающих сохранность жизни и здоровья людей, участвующих в дорожно-транспортном процессе. В результате реализации подпрограммы ожидается дальнейшее снижение аварийности на дорогах и сокращение числа погибших в ДТП, обеспечение безопасности пешеходов, в т.ч. учащихся детских образовательных учреждений, отсутствие аварийности с участием детей, совершенствование системы управления обеспечением безопасности дорожного движения, совершенствование политики в работе с участниками дорожного движения, совершенствование организации дорожного движения, обеспечение безопасных условий движения на дорожной сети, совершенствование условий движения на автомобильных дорогах, оказания первой доврачебной помощи пострадавшим в ДТП.</w:t>
      </w:r>
    </w:p>
    <w:p w:rsidR="00F95C37" w:rsidRDefault="00F95C37" w:rsidP="00F95C3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95C37" w:rsidRDefault="00F95C37" w:rsidP="00F95C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95C37" w:rsidRDefault="00F95C37" w:rsidP="00F95C37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F95C37">
          <w:pgSz w:w="11906" w:h="16838"/>
          <w:pgMar w:top="1134" w:right="1134" w:bottom="1134" w:left="1701" w:header="720" w:footer="720" w:gutter="0"/>
          <w:cols w:space="720"/>
        </w:sectPr>
      </w:pPr>
    </w:p>
    <w:p w:rsidR="00F95C37" w:rsidRDefault="00F95C37" w:rsidP="00F95C37">
      <w:pPr>
        <w:autoSpaceDE w:val="0"/>
        <w:spacing w:after="0" w:line="240" w:lineRule="auto"/>
        <w:ind w:firstLine="10915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Приложение № 1</w:t>
      </w:r>
    </w:p>
    <w:p w:rsidR="00F95C37" w:rsidRDefault="00F95C37" w:rsidP="00F95C37">
      <w:pPr>
        <w:spacing w:after="0" w:line="240" w:lineRule="auto"/>
        <w:ind w:firstLine="10915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к паспорту подпрограммы 3</w:t>
      </w:r>
    </w:p>
    <w:p w:rsidR="00F95C37" w:rsidRDefault="00F95C37" w:rsidP="00F95C37">
      <w:pPr>
        <w:spacing w:after="0" w:line="240" w:lineRule="auto"/>
        <w:ind w:firstLine="10915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«Безопасность дорожного движения -</w:t>
      </w:r>
    </w:p>
    <w:p w:rsidR="00F95C37" w:rsidRDefault="00F95C37" w:rsidP="00F95C37">
      <w:pPr>
        <w:spacing w:after="0" w:line="240" w:lineRule="auto"/>
        <w:ind w:firstLine="10915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законопослушный пешеход, адресный</w:t>
      </w:r>
    </w:p>
    <w:p w:rsidR="00F95C37" w:rsidRDefault="00F95C37" w:rsidP="00F95C37">
      <w:pPr>
        <w:spacing w:after="0" w:line="240" w:lineRule="auto"/>
        <w:ind w:firstLine="10915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перечень обустройства пешеходных</w:t>
      </w:r>
    </w:p>
    <w:p w:rsidR="00F95C37" w:rsidRDefault="00F95C37" w:rsidP="00F95C37">
      <w:pPr>
        <w:spacing w:after="0" w:line="240" w:lineRule="auto"/>
        <w:ind w:firstLine="1091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переходов в городе Боготоле»</w:t>
      </w:r>
    </w:p>
    <w:p w:rsidR="00F95C37" w:rsidRDefault="00F95C37" w:rsidP="00F95C37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F95C37" w:rsidRDefault="00F95C37" w:rsidP="00F95C37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значения показателей результативности подпрограммы № 3</w:t>
      </w:r>
    </w:p>
    <w:p w:rsidR="00F95C37" w:rsidRDefault="00F95C37" w:rsidP="00F95C37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4"/>
        <w:gridCol w:w="3707"/>
        <w:gridCol w:w="1588"/>
        <w:gridCol w:w="1417"/>
        <w:gridCol w:w="1985"/>
        <w:gridCol w:w="1248"/>
        <w:gridCol w:w="1134"/>
        <w:gridCol w:w="1276"/>
        <w:gridCol w:w="1210"/>
      </w:tblGrid>
      <w:tr w:rsidR="00F95C37" w:rsidTr="00F95C37">
        <w:trPr>
          <w:jc w:val="center"/>
        </w:trPr>
        <w:tc>
          <w:tcPr>
            <w:tcW w:w="6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95C37" w:rsidRDefault="00F95C3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Цель, показатели результативности 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Вес </w:t>
            </w:r>
          </w:p>
          <w:p w:rsidR="00F95C37" w:rsidRDefault="00F95C3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48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Годы реализации подпрограммы</w:t>
            </w:r>
          </w:p>
        </w:tc>
      </w:tr>
      <w:tr w:rsidR="00F95C37" w:rsidTr="00F95C37">
        <w:trPr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F95C37" w:rsidTr="00F95C37">
        <w:trPr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F95C37" w:rsidTr="00F95C37">
        <w:trPr>
          <w:jc w:val="center"/>
        </w:trPr>
        <w:tc>
          <w:tcPr>
            <w:tcW w:w="142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Подпрограмма 3 «Безопасность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дорожного движения – законопослушный пешеход, адресный перечень обустройства пешеходных переходов в городе Боготоле»</w:t>
            </w:r>
          </w:p>
        </w:tc>
      </w:tr>
      <w:tr w:rsidR="00F95C37" w:rsidTr="00F95C37">
        <w:trPr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C37" w:rsidRDefault="00F95C3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95C37" w:rsidRDefault="00F95C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 1: обеспечение безопасности дорожного движения автотранспорта и пешеходов на территории города Боготола; </w:t>
            </w:r>
          </w:p>
        </w:tc>
      </w:tr>
      <w:tr w:rsidR="00F95C37" w:rsidTr="00F95C37">
        <w:trPr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6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95C37" w:rsidRDefault="00F95C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Задачи 1,2: внедрение современных технических средств организации дорожного движения, оптимизация маршрутов движения транспортных средств; выявление и профилактика аварийных участков на дорогах города </w:t>
            </w:r>
          </w:p>
        </w:tc>
      </w:tr>
      <w:tr w:rsidR="00F95C37" w:rsidTr="00F95C37">
        <w:trPr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95C37" w:rsidRDefault="00F95C3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Показатель результативности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 дорожно-транспортных происшествий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95C37" w:rsidRDefault="00F95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95C37" w:rsidRDefault="00F95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95C37" w:rsidRDefault="00F95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95C37" w:rsidTr="00F95C37">
        <w:trPr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C37" w:rsidRDefault="00F95C3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95C37" w:rsidRDefault="00F95C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2: формирование законопослушного поведения участников дорожного движения, сокращение количества ДТП с пострадавшими и количества лиц, погибших в результате ДТП</w:t>
            </w:r>
          </w:p>
        </w:tc>
      </w:tr>
      <w:tr w:rsidR="00F95C37" w:rsidTr="00F95C37">
        <w:trPr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6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95C37" w:rsidRDefault="00F95C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Задачи:3,4: совершенствование организации транспорта и пешеходов; создание безопасных условий для движения транспорта и пешеходов, школьных маршрутов</w:t>
            </w:r>
          </w:p>
        </w:tc>
      </w:tr>
      <w:tr w:rsidR="00F95C37" w:rsidTr="00F95C37">
        <w:trPr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C37" w:rsidRDefault="00F95C3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5C37" w:rsidRDefault="00F95C3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5C37" w:rsidRDefault="00F95C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Показатель результативности 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обустроенных объектов для безопасного движения транспорта пешеходов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95C37" w:rsidRDefault="00F95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95C37" w:rsidRDefault="00F95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95C37" w:rsidRDefault="00F95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F95C37" w:rsidRDefault="00F95C37" w:rsidP="00F95C37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F95C37" w:rsidRDefault="00F95C37" w:rsidP="00F95C37">
      <w:pPr>
        <w:autoSpaceDE w:val="0"/>
        <w:spacing w:after="0" w:line="240" w:lineRule="auto"/>
        <w:ind w:firstLine="1077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95C37" w:rsidRDefault="00F95C37" w:rsidP="00F95C37">
      <w:pPr>
        <w:autoSpaceDE w:val="0"/>
        <w:spacing w:after="0" w:line="240" w:lineRule="auto"/>
        <w:ind w:firstLine="1077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95C37" w:rsidRDefault="00F95C37" w:rsidP="00F95C37">
      <w:pPr>
        <w:autoSpaceDE w:val="0"/>
        <w:spacing w:after="0" w:line="240" w:lineRule="auto"/>
        <w:ind w:firstLine="1077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95C37" w:rsidRDefault="00F95C37" w:rsidP="00F95C37">
      <w:pPr>
        <w:autoSpaceDE w:val="0"/>
        <w:spacing w:after="0" w:line="240" w:lineRule="auto"/>
        <w:ind w:firstLine="1077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95C37" w:rsidRDefault="00F95C37" w:rsidP="00F95C37">
      <w:pPr>
        <w:autoSpaceDE w:val="0"/>
        <w:spacing w:after="0" w:line="240" w:lineRule="auto"/>
        <w:ind w:firstLine="1077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95C37" w:rsidRDefault="00F95C37" w:rsidP="00F95C37">
      <w:pPr>
        <w:autoSpaceDE w:val="0"/>
        <w:spacing w:after="0" w:line="240" w:lineRule="auto"/>
        <w:ind w:firstLine="1077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95C37" w:rsidRDefault="00F95C37" w:rsidP="00F95C37">
      <w:pPr>
        <w:autoSpaceDE w:val="0"/>
        <w:spacing w:after="0" w:line="240" w:lineRule="auto"/>
        <w:ind w:firstLine="10915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Приложение № 2</w:t>
      </w:r>
    </w:p>
    <w:p w:rsidR="00F95C37" w:rsidRDefault="00F95C37" w:rsidP="00F95C37">
      <w:pPr>
        <w:spacing w:after="0" w:line="240" w:lineRule="auto"/>
        <w:ind w:firstLine="10915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к паспорту подпрограммы 3</w:t>
      </w:r>
    </w:p>
    <w:p w:rsidR="00F95C37" w:rsidRDefault="00F95C37" w:rsidP="00F95C37">
      <w:pPr>
        <w:spacing w:after="0" w:line="240" w:lineRule="auto"/>
        <w:ind w:firstLine="10915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«Безопасность дорожного движения -</w:t>
      </w:r>
    </w:p>
    <w:p w:rsidR="00F95C37" w:rsidRDefault="00F95C37" w:rsidP="00F95C37">
      <w:pPr>
        <w:spacing w:after="0" w:line="240" w:lineRule="auto"/>
        <w:ind w:firstLine="10915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законопослушный пешеход, адресный</w:t>
      </w:r>
    </w:p>
    <w:p w:rsidR="00F95C37" w:rsidRDefault="00F95C37" w:rsidP="00F95C37">
      <w:pPr>
        <w:spacing w:after="0" w:line="240" w:lineRule="auto"/>
        <w:ind w:firstLine="10915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перечень обустройства пешеходных</w:t>
      </w:r>
    </w:p>
    <w:p w:rsidR="00F95C37" w:rsidRDefault="00F95C37" w:rsidP="00F95C37">
      <w:pPr>
        <w:spacing w:after="0" w:line="240" w:lineRule="auto"/>
        <w:ind w:firstLine="1091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переходов в городе Боготоле»</w:t>
      </w:r>
    </w:p>
    <w:p w:rsidR="00F95C37" w:rsidRDefault="00F95C37" w:rsidP="00F95C37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F95C37" w:rsidRDefault="00F95C37" w:rsidP="00F95C37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F95C37" w:rsidRDefault="00F95C37" w:rsidP="00F95C37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мероприятий подпрограммы</w:t>
      </w:r>
    </w:p>
    <w:p w:rsidR="00F95C37" w:rsidRDefault="00F95C37" w:rsidP="00F95C37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F95C37" w:rsidRDefault="00F95C37" w:rsidP="00F95C37">
      <w:pPr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(тыс. рублей)</w:t>
      </w:r>
    </w:p>
    <w:tbl>
      <w:tblPr>
        <w:tblW w:w="159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9"/>
        <w:gridCol w:w="2400"/>
        <w:gridCol w:w="1855"/>
        <w:gridCol w:w="706"/>
        <w:gridCol w:w="700"/>
        <w:gridCol w:w="1374"/>
        <w:gridCol w:w="853"/>
        <w:gridCol w:w="1319"/>
        <w:gridCol w:w="1277"/>
        <w:gridCol w:w="1134"/>
        <w:gridCol w:w="1276"/>
        <w:gridCol w:w="2512"/>
      </w:tblGrid>
      <w:tr w:rsidR="00F95C37" w:rsidTr="00F95C37">
        <w:trPr>
          <w:trHeight w:val="675"/>
          <w:jc w:val="center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№</w:t>
            </w:r>
          </w:p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п/п</w:t>
            </w:r>
          </w:p>
        </w:tc>
        <w:tc>
          <w:tcPr>
            <w:tcW w:w="23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Цели, задачи, мероприятия подпрограммы</w:t>
            </w: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ГРБС</w:t>
            </w:r>
          </w:p>
        </w:tc>
        <w:tc>
          <w:tcPr>
            <w:tcW w:w="3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Код бюджетной классификации</w:t>
            </w:r>
          </w:p>
        </w:tc>
        <w:tc>
          <w:tcPr>
            <w:tcW w:w="5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Расходы по годам реализации подпрограммы</w:t>
            </w:r>
          </w:p>
        </w:tc>
        <w:tc>
          <w:tcPr>
            <w:tcW w:w="2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Ожидаемый непосредственный результат (краткое описание) от реализации подпрограммного мероприятия (в натуральном выражении)</w:t>
            </w:r>
          </w:p>
        </w:tc>
      </w:tr>
      <w:tr w:rsidR="00F95C37" w:rsidTr="00F95C37">
        <w:trPr>
          <w:trHeight w:val="1354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ГРБС,</w:t>
            </w:r>
          </w:p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ПБС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РзПр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ЦСР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ВР 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итого</w:t>
            </w:r>
          </w:p>
        </w:tc>
        <w:tc>
          <w:tcPr>
            <w:tcW w:w="2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F95C37" w:rsidTr="00F95C37">
        <w:trPr>
          <w:trHeight w:val="319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11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12</w:t>
            </w:r>
          </w:p>
        </w:tc>
      </w:tr>
      <w:tr w:rsidR="00F95C37" w:rsidTr="00F95C37">
        <w:trPr>
          <w:trHeight w:val="319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153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Подпрограмма 3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Безопасность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дорожного движения – законопослушный пешеход, адресный перечень обустройства пешеходных переходов в городе Боготоле»</w:t>
            </w:r>
          </w:p>
        </w:tc>
      </w:tr>
      <w:tr w:rsidR="00F95C37" w:rsidTr="00F95C37">
        <w:trPr>
          <w:trHeight w:val="319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3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Цель 1: обеспечение безопасности дорожного движения автотранспорта и пешеходов на территории города Боготола</w:t>
            </w:r>
          </w:p>
        </w:tc>
      </w:tr>
      <w:tr w:rsidR="00F95C37" w:rsidTr="00F95C37">
        <w:trPr>
          <w:trHeight w:val="319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3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Задача 1: внедрение современных технических средств организации дорожного движения, оптимизация маршрутов движения транспортных средств; </w:t>
            </w:r>
          </w:p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Задача 3: совершенствование организации движения транспорта и пешеходов</w:t>
            </w:r>
          </w:p>
        </w:tc>
      </w:tr>
      <w:tr w:rsidR="00F95C37" w:rsidTr="00F95C37">
        <w:trPr>
          <w:trHeight w:val="983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Мероприятие 1</w:t>
            </w:r>
          </w:p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Устройство и обслуживание элементов обустройства автомобильных дорог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ru-RU"/>
              </w:rPr>
              <w:t>Администрация города Боготола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117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0409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0730064610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1 266,0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1 259,4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1 256,9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3 782,3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pStyle w:val="af5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Нанесение разметки «пешеходный переход» - 21</w:t>
            </w:r>
          </w:p>
          <w:p w:rsidR="00F95C37" w:rsidRDefault="00F95C37">
            <w:pPr>
              <w:pStyle w:val="af5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Нанесение разметки «искусственная неровность» - 15</w:t>
            </w:r>
          </w:p>
          <w:p w:rsidR="00F95C37" w:rsidRDefault="00F95C37">
            <w:pPr>
              <w:pStyle w:val="af5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Горизонтальная разметка автомобильной дороги – 17     участков</w:t>
            </w:r>
          </w:p>
          <w:p w:rsidR="00F95C37" w:rsidRDefault="00F95C37">
            <w:pPr>
              <w:pStyle w:val="af5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Пешеходное ограждение – 11 секций по 2 метра</w:t>
            </w:r>
          </w:p>
          <w:p w:rsidR="00F95C37" w:rsidRDefault="00F95C37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Светофорные объекты –2</w:t>
            </w:r>
          </w:p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Замена и установка                        знаков - 28 шт.</w:t>
            </w:r>
          </w:p>
        </w:tc>
      </w:tr>
      <w:tr w:rsidR="00F95C37" w:rsidTr="00F95C37">
        <w:trPr>
          <w:trHeight w:val="300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399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2: формирование законопослушного поведения участников дорожного движения, сокращение количества ДТП с пострадавшими и количества лиц, погибших в результате ДТП</w:t>
            </w:r>
          </w:p>
        </w:tc>
      </w:tr>
      <w:tr w:rsidR="00F95C37" w:rsidTr="00F95C37">
        <w:trPr>
          <w:trHeight w:val="300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399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3,4: совершенствование организации движения транспорта и пешеходов; создание безопасных условий для движения транспорта и пешеходов, школьных маршрутов.</w:t>
            </w:r>
          </w:p>
        </w:tc>
      </w:tr>
      <w:tr w:rsidR="00F95C37" w:rsidTr="00F95C37">
        <w:trPr>
          <w:trHeight w:val="1406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Мероприятие 2</w:t>
            </w:r>
          </w:p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Содержание тротуарной сети в</w:t>
            </w:r>
          </w:p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г. Боготоле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Администрация города Боготола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117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0503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0730064650</w:t>
            </w:r>
          </w:p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1 203,1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1 203,1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1 203,1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3 609,3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Беспрепятственное передвижение пешеходов по тротуарной сети города, обеспечение видимости и устранения помех при движении транспортных средств и пешеходов 21667,6</w:t>
            </w:r>
            <w:r>
              <w:rPr>
                <w:rFonts w:ascii="Times New Roman" w:hAnsi="Times New Roman" w:cs="Times New Roman"/>
              </w:rPr>
              <w:t xml:space="preserve"> м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F95C37" w:rsidTr="00F95C37">
        <w:trPr>
          <w:trHeight w:val="410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399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2: выявление и профилактика аварийных участков на дорогах города, </w:t>
            </w:r>
          </w:p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4: создание безопасных условий для движения транспорта и пешеходов, школьных маршрутов</w:t>
            </w:r>
          </w:p>
        </w:tc>
      </w:tr>
      <w:tr w:rsidR="00F95C37" w:rsidTr="00F95C37">
        <w:trPr>
          <w:trHeight w:val="709"/>
          <w:jc w:val="center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3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Мероприятие 3</w:t>
            </w:r>
          </w:p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повышение безопасности дорожного движения</w:t>
            </w: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ru-RU"/>
              </w:rPr>
              <w:t>Администрация города Боготола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117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0409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073</w:t>
            </w:r>
            <w:r>
              <w:rPr>
                <w:rFonts w:ascii="Times New Roman" w:hAnsi="Times New Roman" w:cs="Times New Roman"/>
                <w:lang w:val="en-US" w:eastAsia="ru-RU"/>
              </w:rPr>
              <w:t>R</w:t>
            </w:r>
            <w:r>
              <w:rPr>
                <w:rFonts w:ascii="Times New Roman" w:hAnsi="Times New Roman" w:cs="Times New Roman"/>
                <w:lang w:eastAsia="ru-RU"/>
              </w:rPr>
              <w:t>310601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9,9</w:t>
            </w:r>
          </w:p>
        </w:tc>
        <w:tc>
          <w:tcPr>
            <w:tcW w:w="2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безопасности пешеходов, вблизи общеобразовательных учреждений</w:t>
            </w:r>
          </w:p>
          <w:p w:rsidR="00F95C37" w:rsidRDefault="00F95C37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Установка светофорных объектов 8 шт. вблизи пешеходных переходов </w:t>
            </w:r>
          </w:p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Установка знаковой информации 24 шт, обустройство лежачего полицейского 3 шт., ограждение 115м.</w:t>
            </w:r>
          </w:p>
        </w:tc>
      </w:tr>
      <w:tr w:rsidR="00F95C37" w:rsidTr="00F95C37">
        <w:trPr>
          <w:trHeight w:val="696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117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0409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073</w:t>
            </w:r>
            <w:r>
              <w:rPr>
                <w:rFonts w:ascii="Times New Roman" w:hAnsi="Times New Roman" w:cs="Times New Roman"/>
                <w:lang w:val="en-US" w:eastAsia="ru-RU"/>
              </w:rPr>
              <w:t>R374270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 w:eastAsia="ru-RU"/>
              </w:rPr>
            </w:pPr>
            <w:r>
              <w:rPr>
                <w:rFonts w:ascii="Times New Roman" w:hAnsi="Times New Roman" w:cs="Times New Roman"/>
                <w:lang w:val="en-US" w:eastAsia="ru-RU"/>
              </w:rPr>
              <w:t>244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44,3</w:t>
            </w:r>
          </w:p>
        </w:tc>
        <w:tc>
          <w:tcPr>
            <w:tcW w:w="2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5C37" w:rsidTr="00F95C37">
        <w:trPr>
          <w:trHeight w:val="1019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Управление образования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079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070</w:t>
            </w:r>
            <w:r>
              <w:rPr>
                <w:rFonts w:ascii="Times New Roman" w:hAnsi="Times New Roman" w:cs="Times New Roman"/>
                <w:lang w:val="en-US" w:eastAsia="ru-RU"/>
              </w:rPr>
              <w:t>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073</w:t>
            </w:r>
            <w:r>
              <w:rPr>
                <w:rFonts w:ascii="Times New Roman" w:hAnsi="Times New Roman" w:cs="Times New Roman"/>
                <w:lang w:val="en-US" w:eastAsia="ru-RU"/>
              </w:rPr>
              <w:t>R</w:t>
            </w:r>
            <w:r>
              <w:rPr>
                <w:rFonts w:ascii="Times New Roman" w:hAnsi="Times New Roman" w:cs="Times New Roman"/>
                <w:lang w:eastAsia="ru-RU"/>
              </w:rPr>
              <w:t>373980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8,1</w:t>
            </w:r>
          </w:p>
        </w:tc>
        <w:tc>
          <w:tcPr>
            <w:tcW w:w="2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5C37" w:rsidTr="00F95C37">
        <w:trPr>
          <w:trHeight w:val="306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3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ru-RU"/>
              </w:rPr>
              <w:t>Задача 3: совершенствование организации движения транспорта и пешеходов</w:t>
            </w:r>
          </w:p>
        </w:tc>
      </w:tr>
      <w:tr w:rsidR="00F95C37" w:rsidTr="00F95C37">
        <w:trPr>
          <w:trHeight w:val="818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Мероприятие 4</w:t>
            </w:r>
          </w:p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Установка, содержание и обслуживание остановочных павильонов</w:t>
            </w:r>
          </w:p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ru-RU"/>
              </w:rPr>
              <w:t>Администрация города Боготола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117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0409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0730064670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1 465,8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148,6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1 763,0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Поддержание эксплуатационных характеристик остановочных павильонов, соответствие требованиям ОСТ-218.1.002 Замена проф. листа на стенках остановочных павильонов 3 шт.</w:t>
            </w:r>
          </w:p>
        </w:tc>
      </w:tr>
      <w:tr w:rsidR="00F95C37" w:rsidTr="00F95C37">
        <w:trPr>
          <w:trHeight w:val="462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8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ИТОГО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3 964,6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2 627,4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2 624,9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9 216,9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F95C37" w:rsidRDefault="00F95C37" w:rsidP="00F95C3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</w:p>
    <w:p w:rsidR="00F95C37" w:rsidRDefault="00F95C37" w:rsidP="00F95C3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lastRenderedPageBreak/>
        <w:t>Таблица 1</w:t>
      </w:r>
    </w:p>
    <w:p w:rsidR="00F95C37" w:rsidRDefault="00F95C37" w:rsidP="00F95C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26"/>
          <w:szCs w:val="26"/>
          <w:lang w:eastAsia="ru-RU"/>
        </w:rPr>
        <w:t>Потребность установки технических средств регулирования дорожного движения на пешеходных переходах вблизи образовательных учреждений, адаптированных к местным условиям</w:t>
      </w:r>
    </w:p>
    <w:tbl>
      <w:tblPr>
        <w:tblW w:w="1624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704"/>
        <w:gridCol w:w="1558"/>
        <w:gridCol w:w="1418"/>
        <w:gridCol w:w="1134"/>
        <w:gridCol w:w="1134"/>
        <w:gridCol w:w="1134"/>
        <w:gridCol w:w="1278"/>
        <w:gridCol w:w="990"/>
        <w:gridCol w:w="992"/>
        <w:gridCol w:w="949"/>
        <w:gridCol w:w="954"/>
        <w:gridCol w:w="1500"/>
        <w:gridCol w:w="1500"/>
      </w:tblGrid>
      <w:tr w:rsidR="00F95C37" w:rsidTr="00F95C37">
        <w:trPr>
          <w:trHeight w:val="688"/>
        </w:trPr>
        <w:tc>
          <w:tcPr>
            <w:tcW w:w="17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ind w:left="-93" w:firstLine="9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Адрес общеобразовательного учреждения</w:t>
            </w:r>
          </w:p>
        </w:tc>
        <w:tc>
          <w:tcPr>
            <w:tcW w:w="155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 образовательного учреждения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Тип покрытия проезжей части (Асфальтобетон; Переходный; Грунтовый)</w:t>
            </w:r>
          </w:p>
        </w:tc>
        <w:tc>
          <w:tcPr>
            <w:tcW w:w="10064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  <w:t>ПОТРЕБНОСТЬ УСТАНОВКИ ТЕХНИЧЕСКИХ СРЕДСТВ РЕГУЛИРОВАНИЯ ДОРОЖНОГО ДВИЖЕНИЯ ВБЛИЗИ ОБЩЕОБРАЗОВАТЕЛЬНЫХ УЧРЕЖЕДЕНИЙ</w:t>
            </w:r>
          </w:p>
        </w:tc>
        <w:tc>
          <w:tcPr>
            <w:tcW w:w="149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  <w:t>Примечание</w:t>
            </w:r>
          </w:p>
        </w:tc>
      </w:tr>
      <w:tr w:rsidR="00F95C37" w:rsidTr="00F95C37">
        <w:trPr>
          <w:trHeight w:val="1671"/>
        </w:trPr>
        <w:tc>
          <w:tcPr>
            <w:tcW w:w="17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Дорожных знаков 1.23  на щитах с флуоресцентной пленкой желто-зеленого цвета (шт.)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Дорожных знаков 1.22  на щитах с флуоресцентной пленкой желто-зеленого цвета (шт.)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Дорожных знаков (таблички) 8.2.1 (шт.)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Искусственных неровностей  (шт.)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Дорожных знаков 1.17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Дорожных знаков 5.20</w:t>
            </w:r>
          </w:p>
        </w:tc>
        <w:tc>
          <w:tcPr>
            <w:tcW w:w="94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Дорожных знаков 3.24</w:t>
            </w:r>
          </w:p>
        </w:tc>
        <w:tc>
          <w:tcPr>
            <w:tcW w:w="95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Светофора типа Т.7 (шт.)</w:t>
            </w:r>
          </w:p>
        </w:tc>
        <w:tc>
          <w:tcPr>
            <w:tcW w:w="149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Пешеходных ограждений* </w:t>
            </w:r>
          </w:p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(в необходимых местах) </w:t>
            </w:r>
          </w:p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(п.м.)</w:t>
            </w:r>
          </w:p>
        </w:tc>
        <w:tc>
          <w:tcPr>
            <w:tcW w:w="1499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</w:pPr>
          </w:p>
        </w:tc>
      </w:tr>
      <w:tr w:rsidR="00F95C37" w:rsidTr="00F95C37">
        <w:trPr>
          <w:trHeight w:val="480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95C37" w:rsidTr="00F95C37">
        <w:trPr>
          <w:trHeight w:val="330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ул. Сибирская 34 "Б"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МБДОУ №7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Асфальтобетон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-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-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-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-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-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60*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95C37" w:rsidRDefault="00F95C37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both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* - указана приблизительная протяженность ограждения</w:t>
            </w:r>
          </w:p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95C37" w:rsidTr="00F95C37">
        <w:trPr>
          <w:trHeight w:val="330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ул. Школьная №75 "А"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МБДОУ №8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Асфальтобетон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 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55*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95C37" w:rsidRDefault="00F95C37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both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* - указана приблизительная протяженность ограждения</w:t>
            </w:r>
          </w:p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95C37" w:rsidTr="00F95C37">
        <w:trPr>
          <w:trHeight w:val="330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ул. Ефремова №2 "А"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МБДОУ №9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Асфальтобетон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 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 -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 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 -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 -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Установка светофора типа Т7 по ул. Ефремова</w:t>
            </w:r>
          </w:p>
        </w:tc>
      </w:tr>
      <w:tr w:rsidR="00F95C37" w:rsidTr="00F95C37">
        <w:trPr>
          <w:trHeight w:val="330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ул. Северная 9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МБОУ СОШ № 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Асфальтобетон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 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 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 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Установка ИН по ул. Северная</w:t>
            </w:r>
          </w:p>
        </w:tc>
      </w:tr>
      <w:tr w:rsidR="00F95C37" w:rsidTr="00F95C37">
        <w:trPr>
          <w:trHeight w:val="330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ул. Куйбышева 43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МБОУ СОШ № 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Асфальтобетон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 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 -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 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 -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95C37" w:rsidTr="00F95C37">
        <w:trPr>
          <w:trHeight w:val="360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ул. Урицкого 8А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МБОУ СОШ № 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Асфальтобетон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 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-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 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 -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95C37" w:rsidTr="00F95C37">
        <w:trPr>
          <w:trHeight w:val="360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ул. Школьная №70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МБОУ СОШ №4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Асфальтобетон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-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-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 -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 -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5C37" w:rsidRDefault="00F95C37">
            <w:pPr>
              <w:spacing w:after="0"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</w:tc>
      </w:tr>
      <w:tr w:rsidR="00F95C37" w:rsidTr="00F95C37">
        <w:trPr>
          <w:trHeight w:val="360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ул.  Промышленная №6 "А"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Асфальтобетон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 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1*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 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-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95C37" w:rsidRDefault="00F95C37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both"/>
              <w:outlineLvl w:val="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* - перенос искусственной неровности</w:t>
            </w:r>
          </w:p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95C37" w:rsidTr="00F95C37">
        <w:trPr>
          <w:trHeight w:val="360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ул. Ефремова 4 «А»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МБОУ СОШ №6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Щебеночный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95C37" w:rsidRDefault="00F95C37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both"/>
              <w:outlineLvl w:val="1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95C37" w:rsidTr="00F95C37">
        <w:trPr>
          <w:trHeight w:val="330"/>
        </w:trPr>
        <w:tc>
          <w:tcPr>
            <w:tcW w:w="170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 Итого</w:t>
            </w: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95C37" w:rsidTr="00F95C37">
        <w:trPr>
          <w:trHeight w:val="70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F95C37" w:rsidRDefault="00F95C37">
            <w:pPr>
              <w:spacing w:after="0"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F95C37" w:rsidRDefault="00F95C37">
            <w:pPr>
              <w:spacing w:after="0"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F95C37" w:rsidRDefault="00F95C37">
            <w:pPr>
              <w:spacing w:after="0"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F95C37" w:rsidRDefault="00F95C37" w:rsidP="00F95C37">
      <w:pPr>
        <w:pStyle w:val="ae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/>
        <w:jc w:val="both"/>
        <w:outlineLvl w:val="1"/>
        <w:rPr>
          <w:rFonts w:ascii="Times New Roman" w:hAnsi="Times New Roman"/>
        </w:rPr>
      </w:pPr>
      <w:r>
        <w:rPr>
          <w:rFonts w:ascii="Times New Roman" w:hAnsi="Times New Roman"/>
          <w:sz w:val="16"/>
          <w:szCs w:val="16"/>
          <w:lang w:eastAsia="ru-RU"/>
        </w:rPr>
        <w:t>* - указана приблизительная протяженность ограждения</w:t>
      </w:r>
    </w:p>
    <w:p w:rsidR="00F95C37" w:rsidRDefault="00F95C37" w:rsidP="00F95C37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  <w:sectPr w:rsidR="00F95C37">
          <w:pgSz w:w="16838" w:h="11906" w:orient="landscape"/>
          <w:pgMar w:top="851" w:right="1134" w:bottom="851" w:left="851" w:header="720" w:footer="720" w:gutter="0"/>
          <w:cols w:space="720"/>
        </w:sectPr>
      </w:pPr>
    </w:p>
    <w:p w:rsidR="00F95C37" w:rsidRDefault="00F95C37" w:rsidP="00F95C37">
      <w:pPr>
        <w:pStyle w:val="ae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/>
        <w:jc w:val="right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Таблица 2.</w:t>
      </w:r>
    </w:p>
    <w:p w:rsidR="00F95C37" w:rsidRDefault="00F95C37" w:rsidP="00F95C37">
      <w:pPr>
        <w:pStyle w:val="ae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Перечень пешеходных переходов на территории города.</w:t>
      </w:r>
    </w:p>
    <w:p w:rsidR="00F95C37" w:rsidRDefault="00F95C37" w:rsidP="00F95C37">
      <w:pPr>
        <w:pStyle w:val="ae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639" w:type="dxa"/>
        <w:tblInd w:w="817" w:type="dxa"/>
        <w:tblLook w:val="04A0" w:firstRow="1" w:lastRow="0" w:firstColumn="1" w:lastColumn="0" w:noHBand="0" w:noVBand="1"/>
      </w:tblPr>
      <w:tblGrid>
        <w:gridCol w:w="992"/>
        <w:gridCol w:w="4536"/>
        <w:gridCol w:w="4111"/>
      </w:tblGrid>
      <w:tr w:rsidR="00F95C37" w:rsidTr="00F95C37">
        <w:trPr>
          <w:trHeight w:val="669"/>
        </w:trPr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Общее количество пешеходных переходов</w:t>
            </w:r>
          </w:p>
        </w:tc>
      </w:tr>
      <w:tr w:rsidR="00F95C37" w:rsidTr="00F95C37">
        <w:trPr>
          <w:trHeight w:val="66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ind w:left="-64"/>
              <w:jc w:val="right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Местоположение пешеходного перехода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В том числе вблизи общеобразовательных организаций</w:t>
            </w:r>
          </w:p>
        </w:tc>
      </w:tr>
      <w:tr w:rsidR="00F95C37" w:rsidTr="00F95C37">
        <w:trPr>
          <w:trHeight w:val="558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 xml:space="preserve">ул. Кирова, вблизи д. №84 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F95C37" w:rsidTr="00F95C37">
        <w:trPr>
          <w:trHeight w:val="553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 xml:space="preserve">ул. Кирова, вблизи д. №16 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МБОУ СОШ №4</w:t>
            </w:r>
          </w:p>
        </w:tc>
      </w:tr>
      <w:tr w:rsidR="00F95C37" w:rsidTr="00F95C37">
        <w:trPr>
          <w:trHeight w:val="56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 xml:space="preserve">ул. Кирова, вблизи д. №14 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F95C37" w:rsidTr="00F95C37">
        <w:trPr>
          <w:trHeight w:val="568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ул. 40 лет Октября, вблизи д. №4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F95C37" w:rsidTr="00F95C37">
        <w:trPr>
          <w:trHeight w:val="549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ул. 40 лет Октября, вблизи д. №7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F95C37" w:rsidTr="00F95C37">
        <w:trPr>
          <w:trHeight w:val="602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 xml:space="preserve">ул. 40 лет Октября, вблизи д. №27 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МБОУ СОШ №3, МБДОУ №10</w:t>
            </w:r>
          </w:p>
        </w:tc>
      </w:tr>
      <w:tr w:rsidR="00F95C37" w:rsidTr="00F95C37">
        <w:trPr>
          <w:trHeight w:val="554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 xml:space="preserve"> ул. Урицкого, вблизи д. № 8 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МБОУ СОШ №5</w:t>
            </w:r>
          </w:p>
        </w:tc>
      </w:tr>
      <w:tr w:rsidR="00F95C37" w:rsidTr="00F95C37">
        <w:trPr>
          <w:trHeight w:val="66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Ул. Деповская, вблизи д. №34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F95C37" w:rsidTr="00F95C37">
        <w:trPr>
          <w:trHeight w:val="66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ул. Деповская, вблизи д. №16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F95C37" w:rsidTr="00F95C37">
        <w:trPr>
          <w:trHeight w:val="66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ул. Деповская, вблизи д. №31 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F95C37" w:rsidTr="00F95C37">
        <w:trPr>
          <w:trHeight w:val="66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 xml:space="preserve">ул. Сибирская, </w:t>
            </w:r>
            <w:r>
              <w:rPr>
                <w:rFonts w:ascii="Times New Roman" w:hAnsi="Times New Roman" w:cs="Times New Roman"/>
                <w:lang w:eastAsia="ru-RU"/>
              </w:rPr>
              <w:t>вблизи д. №7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F95C37" w:rsidTr="00F95C37">
        <w:trPr>
          <w:trHeight w:val="66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 xml:space="preserve">ул. Сибирская, </w:t>
            </w:r>
            <w:r>
              <w:rPr>
                <w:rFonts w:ascii="Times New Roman" w:hAnsi="Times New Roman" w:cs="Times New Roman"/>
                <w:lang w:eastAsia="ru-RU"/>
              </w:rPr>
              <w:t>вблизи д. №32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МБДОУ №7</w:t>
            </w:r>
          </w:p>
        </w:tc>
      </w:tr>
      <w:tr w:rsidR="00F95C37" w:rsidTr="00F95C37">
        <w:trPr>
          <w:trHeight w:val="66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ул. Школьная, вблизи д. 75 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МБДОУ №8</w:t>
            </w:r>
          </w:p>
        </w:tc>
      </w:tr>
      <w:tr w:rsidR="00F95C37" w:rsidTr="00F95C37">
        <w:trPr>
          <w:trHeight w:val="64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ул. Школьная, вблизи д. 70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МБОУ СОШ №4</w:t>
            </w:r>
          </w:p>
        </w:tc>
      </w:tr>
      <w:tr w:rsidR="00F95C37" w:rsidTr="00F95C37">
        <w:trPr>
          <w:trHeight w:val="69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 xml:space="preserve">ул. Школьная, вблизи д. 72 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F95C37" w:rsidTr="00F95C37">
        <w:trPr>
          <w:trHeight w:val="568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ул. Советская, вблизи д. 60 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МБОУ СОШ №4</w:t>
            </w:r>
          </w:p>
        </w:tc>
      </w:tr>
      <w:tr w:rsidR="00F95C37" w:rsidTr="00F95C37">
        <w:trPr>
          <w:trHeight w:val="479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ул. Советская, вблизи д. 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</w:tc>
      </w:tr>
      <w:tr w:rsidR="00F95C37" w:rsidTr="00F95C37">
        <w:trPr>
          <w:trHeight w:val="499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 xml:space="preserve">ул. Комсомольская, вблизи д. 16 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МБОУ СОШ №3, МБДОУ №7</w:t>
            </w:r>
          </w:p>
        </w:tc>
      </w:tr>
      <w:tr w:rsidR="00F95C37" w:rsidTr="00F95C37">
        <w:trPr>
          <w:trHeight w:val="519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ул. Иркутская, вблизи д. 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МБОУ СОШ №2</w:t>
            </w:r>
          </w:p>
        </w:tc>
      </w:tr>
      <w:tr w:rsidR="00F95C37" w:rsidTr="00F95C37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ул.  Ефремова, вблизи д. №3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МБОУ СОШ №6, МБДОУ №9</w:t>
            </w:r>
          </w:p>
        </w:tc>
      </w:tr>
      <w:tr w:rsidR="00F95C37" w:rsidTr="00F95C37">
        <w:trPr>
          <w:trHeight w:val="481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95C37" w:rsidRDefault="00F95C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ул. Кирова, вблизи л. №131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5C37" w:rsidRDefault="00F9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-</w:t>
            </w:r>
          </w:p>
        </w:tc>
      </w:tr>
    </w:tbl>
    <w:p w:rsidR="00F95C37" w:rsidRDefault="00F95C37" w:rsidP="00F95C3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  <w:sectPr w:rsidR="00F95C37">
          <w:pgSz w:w="11906" w:h="16838"/>
          <w:pgMar w:top="851" w:right="1134" w:bottom="851" w:left="851" w:header="709" w:footer="709" w:gutter="0"/>
          <w:cols w:space="720"/>
        </w:sectPr>
      </w:pPr>
    </w:p>
    <w:p w:rsidR="00F95C37" w:rsidRDefault="00F95C37" w:rsidP="00F95C37">
      <w:pPr>
        <w:pStyle w:val="ae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                                                                                        Таблица 3</w:t>
      </w:r>
    </w:p>
    <w:p w:rsidR="00F95C37" w:rsidRDefault="00F95C37" w:rsidP="00F95C37">
      <w:pPr>
        <w:pStyle w:val="ae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Перечень мероприятий </w:t>
      </w:r>
    </w:p>
    <w:p w:rsidR="00F95C37" w:rsidRDefault="00F95C37" w:rsidP="00F95C37">
      <w:pPr>
        <w:pStyle w:val="ae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«Формирование законопослушного поведения участников дорожного движения»</w:t>
      </w:r>
    </w:p>
    <w:p w:rsidR="00F95C37" w:rsidRDefault="00F95C37" w:rsidP="00F95C37">
      <w:pPr>
        <w:pStyle w:val="ae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/>
          <w:sz w:val="16"/>
          <w:szCs w:val="16"/>
          <w:lang w:eastAsia="ru-RU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"/>
        <w:gridCol w:w="3544"/>
        <w:gridCol w:w="1789"/>
        <w:gridCol w:w="2651"/>
        <w:gridCol w:w="2465"/>
        <w:gridCol w:w="3043"/>
      </w:tblGrid>
      <w:tr w:rsidR="00F95C37" w:rsidTr="00F95C3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Сроки исполнения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Объем финансовых средств (тыс. руб.)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</w:tr>
      <w:tr w:rsidR="00F95C37" w:rsidTr="00F95C37">
        <w:tc>
          <w:tcPr>
            <w:tcW w:w="140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 w:rsidP="00F95C37">
            <w:pPr>
              <w:pStyle w:val="ae"/>
              <w:numPr>
                <w:ilvl w:val="0"/>
                <w:numId w:val="26"/>
              </w:num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Повышение правового сознания и предупреждения опасного поведения участников дорожного движения</w:t>
            </w:r>
          </w:p>
        </w:tc>
      </w:tr>
      <w:tr w:rsidR="00F95C37" w:rsidTr="00F95C37">
        <w:trPr>
          <w:trHeight w:val="50"/>
        </w:trPr>
        <w:tc>
          <w:tcPr>
            <w:tcW w:w="140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C37" w:rsidRDefault="00F95C37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</w:tr>
      <w:tr w:rsidR="00F95C37" w:rsidTr="00F95C37">
        <w:trPr>
          <w:trHeight w:val="224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C37" w:rsidRDefault="00F95C37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1.1.</w:t>
            </w:r>
          </w:p>
          <w:p w:rsidR="00F95C37" w:rsidRDefault="00F95C37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95C37" w:rsidRDefault="00F95C37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95C37" w:rsidRDefault="00F95C37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95C37" w:rsidRDefault="00F95C37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95C37" w:rsidRDefault="00F95C37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95C37" w:rsidRDefault="00F95C37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95C37" w:rsidRDefault="00F95C37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95C37" w:rsidRDefault="00F95C37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Проведение акций во время декады «Дорожной безопасности»: «Засветись» (пропаганда использования участниками дорожного движения светоотражающих элементов); «Зебра», «Пешеход на переход» (закрепление основных правил пешехода); «Автокресло - детям!» (популяризация использования детских удерживающих устройств, повышение ответственности родителей за жизнь ребенка); </w:t>
            </w:r>
          </w:p>
          <w:p w:rsidR="00F95C37" w:rsidRDefault="00F95C37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«Безопасная дорога в школу» (закрепление навыков движения по маршруту дом-школа-дом);</w:t>
            </w:r>
          </w:p>
          <w:p w:rsidR="00F95C37" w:rsidRDefault="00F95C37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«Шлем – всему голова» (популяризация использования средств индивидуальной защиты); </w:t>
            </w:r>
          </w:p>
          <w:p w:rsidR="00F95C37" w:rsidRDefault="00F95C37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«Застегнись», «Притормози», «Безопасный путь в школу»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2018-2025 гг. (ежегодно)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«Управление образования города Боготола»;</w:t>
            </w:r>
          </w:p>
          <w:p w:rsidR="00F95C37" w:rsidRDefault="00F95C37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ОГИБДД отдела МВД России «Боготольский»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F95C37" w:rsidTr="00F95C3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муниципальных конкурсов: «Безопасное колесо», «Слет ЮИД», «Знатоки дорожных правил»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2018-2025 гг. (ежегодно)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МКУ «Управление образования города Боготола»; ОГИБДД отдела МВД России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«Боготольский»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F95C37" w:rsidTr="00F95C3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1.3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Участие в краевом конкурсе: «Школа безопасности», «Безопасное колесо»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2018-2025 гг. (ежегодно)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«Управление образования города Боготола»; ОГИБДД отдела МВД России «Боготольский»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F95C37" w:rsidTr="00F95C3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Обучение ПДД обучающихся ОО города на базе класса-комплекта в МБОУ ДОД ДДТ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2018-2025 гг. (ежегодно)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«Управление образования города Боготола»;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F95C37" w:rsidTr="00F95C3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Проведение в ОО мероприятий по профилактике ДТП (конкурсы, беседы, викторины, ролевые игры)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2018-2025 гг. (ежегодно)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«Управление образования города Боготола»; ОГИБДД отдела МВД России «Боготольский»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F95C37" w:rsidTr="00F95C3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Популяризация световозвращающих элементов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C37" w:rsidRDefault="00F95C37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95C37" w:rsidRDefault="00F95C37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2018-2025 гг. (ежегодно)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«Управление образования города Боготола»; ОГИБДД отдела МВД России «Боготольский»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F95C37" w:rsidTr="00F95C3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C37" w:rsidRDefault="00F95C37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outlineLvl w:val="1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 по разделу (тыс. руб.)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C37" w:rsidRDefault="00F95C37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95C37" w:rsidTr="00F95C37">
        <w:tc>
          <w:tcPr>
            <w:tcW w:w="140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 w:rsidP="00F95C37">
            <w:pPr>
              <w:pStyle w:val="ae"/>
              <w:numPr>
                <w:ilvl w:val="0"/>
                <w:numId w:val="26"/>
              </w:num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Обеспечение безопасности дорожного движения на автомобильных дорогах общего пользования местного значения</w:t>
            </w:r>
          </w:p>
        </w:tc>
      </w:tr>
      <w:tr w:rsidR="00F95C37" w:rsidTr="00F95C3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Проведение ежегодного комиссионного обследования состояния обустройства техническими средствами пешеходных переходов на маршрутах движения учащихся на начало нового учебного года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2018-2025 гг. (ежегодно)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МКУ Служба «Заказчика» ЖКУ и МЗ г. Боготол;</w:t>
            </w:r>
          </w:p>
          <w:p w:rsidR="00F95C37" w:rsidRDefault="00F95C37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«Управление образования города Боготола»; ОГИБДД отдела МВД России «Боготольский»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F95C37" w:rsidTr="00F95C3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Проведение комиссионного обследования дорог общего пользования на маршрутах движения автобусов, железнодорожных переездах на территории города Боготола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2018-2025 гг. (2 раза в год)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МКУ Служба «Заказчика» ЖКУ и МЗ г. Боготол;</w:t>
            </w:r>
          </w:p>
          <w:p w:rsidR="00F95C37" w:rsidRDefault="00F95C37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ОГИБДД отдела МВД России «Боготольский»;</w:t>
            </w:r>
          </w:p>
          <w:p w:rsidR="00F95C37" w:rsidRDefault="00F95C37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Боготольскаядистанция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пути ПЧ-1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F95C37" w:rsidTr="00F95C3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C37" w:rsidRDefault="00F95C37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outlineLvl w:val="1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 по разделу (тыс. руб.)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C37" w:rsidRDefault="00F95C37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95C37" w:rsidTr="00F95C37">
        <w:tc>
          <w:tcPr>
            <w:tcW w:w="140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 w:rsidP="00F95C37">
            <w:pPr>
              <w:pStyle w:val="ae"/>
              <w:numPr>
                <w:ilvl w:val="0"/>
                <w:numId w:val="26"/>
              </w:num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Развитие и совершенствование системы по формированию безопасного поведения участников дорожного движения</w:t>
            </w:r>
          </w:p>
        </w:tc>
      </w:tr>
      <w:tr w:rsidR="00F95C37" w:rsidTr="00F95C3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Распространение видеороликов по безопасности дорожного движения в школах и ДОУ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2018-2025 гг. (ежегодно)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«Управление образования города Боготола»; ОГИБДД отдела МВД России «Боготольский»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F95C37" w:rsidTr="00F95C3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Изготовление и распространение листовок по БДД для детей в ходе проведения различных акций по БДД.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2018-2025 гг. (ежегодно)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«Управление образования города Боготола»; ОГИБДД отдела МВД России «Боготольский»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F95C37" w:rsidTr="00F95C3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Обновление уголков безопасности дорожного движения в ОО, паспортов безопасности ОО.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2018-2025 гг. (ежегодно)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«Управление образования города Боготола»; ОГИБДД отдела МВД России «Боготольский»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F95C37" w:rsidTr="00F95C3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Освещение профилактических мероприятий в СМИ: вопросов предупреждения детского дорожно-транспортного травматизма, организация и проведение целевых профилактических мероприятий, направленных на повышение культуры поведения участников дорожного движения. 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2018-2025 гг. (ежегодно)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37" w:rsidRDefault="00F95C37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«Управление образования города Боготола»; ОГИБДД отдела МВД России «Боготольский»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F95C37" w:rsidTr="00F95C3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C37" w:rsidRDefault="00F95C37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 по разделу (тыс. руб.)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37" w:rsidRDefault="00F95C37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C37" w:rsidRDefault="00F95C37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95C37" w:rsidTr="00F95C3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C37" w:rsidRDefault="00F95C37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C37" w:rsidRDefault="00F95C37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both"/>
              <w:outlineLvl w:val="1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C37" w:rsidRDefault="00F95C37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C37" w:rsidRDefault="00F95C37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F95C37" w:rsidRDefault="00F95C37" w:rsidP="00F95C37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F95C37" w:rsidRDefault="00F95C37" w:rsidP="00F95C37">
      <w:pPr>
        <w:autoSpaceDE w:val="0"/>
        <w:spacing w:after="0" w:line="240" w:lineRule="auto"/>
        <w:ind w:firstLine="1077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95C37" w:rsidRDefault="00F95C37" w:rsidP="00F95C37">
      <w:pPr>
        <w:autoSpaceDE w:val="0"/>
        <w:spacing w:after="0" w:line="240" w:lineRule="auto"/>
        <w:ind w:firstLine="1077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95C37" w:rsidRDefault="00F95C37" w:rsidP="00F95C37">
      <w:pPr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D0008" w:rsidRPr="00F95C37" w:rsidRDefault="009D0008" w:rsidP="00F95C37">
      <w:pPr>
        <w:rPr>
          <w:szCs w:val="24"/>
        </w:rPr>
      </w:pPr>
    </w:p>
    <w:sectPr w:rsidR="009D0008" w:rsidRPr="00F95C37" w:rsidSect="000C3A19">
      <w:headerReference w:type="default" r:id="rId10"/>
      <w:pgSz w:w="16838" w:h="11906" w:orient="landscape"/>
      <w:pgMar w:top="851" w:right="1134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78C5" w:rsidRDefault="00A478C5">
      <w:pPr>
        <w:spacing w:after="0" w:line="240" w:lineRule="auto"/>
      </w:pPr>
      <w:r>
        <w:separator/>
      </w:r>
    </w:p>
  </w:endnote>
  <w:endnote w:type="continuationSeparator" w:id="0">
    <w:p w:rsidR="00A478C5" w:rsidRDefault="00A478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78C5" w:rsidRDefault="00A478C5">
      <w:pPr>
        <w:spacing w:after="0" w:line="240" w:lineRule="auto"/>
      </w:pPr>
      <w:r>
        <w:separator/>
      </w:r>
    </w:p>
  </w:footnote>
  <w:footnote w:type="continuationSeparator" w:id="0">
    <w:p w:rsidR="00A478C5" w:rsidRDefault="00A478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2A2C" w:rsidRDefault="00AE2A2C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D87D29"/>
    <w:multiLevelType w:val="hybridMultilevel"/>
    <w:tmpl w:val="56D48B20"/>
    <w:lvl w:ilvl="0" w:tplc="2C9A6AF2">
      <w:start w:val="2022"/>
      <w:numFmt w:val="decimal"/>
      <w:lvlText w:val="%1"/>
      <w:lvlJc w:val="left"/>
      <w:pPr>
        <w:ind w:left="1006" w:hanging="60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86" w:hanging="360"/>
      </w:pPr>
    </w:lvl>
    <w:lvl w:ilvl="2" w:tplc="0419001B" w:tentative="1">
      <w:start w:val="1"/>
      <w:numFmt w:val="lowerRoman"/>
      <w:lvlText w:val="%3."/>
      <w:lvlJc w:val="right"/>
      <w:pPr>
        <w:ind w:left="2206" w:hanging="180"/>
      </w:pPr>
    </w:lvl>
    <w:lvl w:ilvl="3" w:tplc="0419000F" w:tentative="1">
      <w:start w:val="1"/>
      <w:numFmt w:val="decimal"/>
      <w:lvlText w:val="%4."/>
      <w:lvlJc w:val="left"/>
      <w:pPr>
        <w:ind w:left="2926" w:hanging="360"/>
      </w:pPr>
    </w:lvl>
    <w:lvl w:ilvl="4" w:tplc="04190019" w:tentative="1">
      <w:start w:val="1"/>
      <w:numFmt w:val="lowerLetter"/>
      <w:lvlText w:val="%5."/>
      <w:lvlJc w:val="left"/>
      <w:pPr>
        <w:ind w:left="3646" w:hanging="360"/>
      </w:pPr>
    </w:lvl>
    <w:lvl w:ilvl="5" w:tplc="0419001B" w:tentative="1">
      <w:start w:val="1"/>
      <w:numFmt w:val="lowerRoman"/>
      <w:lvlText w:val="%6."/>
      <w:lvlJc w:val="right"/>
      <w:pPr>
        <w:ind w:left="4366" w:hanging="180"/>
      </w:pPr>
    </w:lvl>
    <w:lvl w:ilvl="6" w:tplc="0419000F" w:tentative="1">
      <w:start w:val="1"/>
      <w:numFmt w:val="decimal"/>
      <w:lvlText w:val="%7."/>
      <w:lvlJc w:val="left"/>
      <w:pPr>
        <w:ind w:left="5086" w:hanging="360"/>
      </w:pPr>
    </w:lvl>
    <w:lvl w:ilvl="7" w:tplc="04190019" w:tentative="1">
      <w:start w:val="1"/>
      <w:numFmt w:val="lowerLetter"/>
      <w:lvlText w:val="%8."/>
      <w:lvlJc w:val="left"/>
      <w:pPr>
        <w:ind w:left="5806" w:hanging="360"/>
      </w:pPr>
    </w:lvl>
    <w:lvl w:ilvl="8" w:tplc="0419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1">
    <w:nsid w:val="13B52BD8"/>
    <w:multiLevelType w:val="hybridMultilevel"/>
    <w:tmpl w:val="24E6DFF0"/>
    <w:lvl w:ilvl="0" w:tplc="F71EE3BC">
      <w:start w:val="2021"/>
      <w:numFmt w:val="decimal"/>
      <w:lvlText w:val="%1"/>
      <w:lvlJc w:val="left"/>
      <w:pPr>
        <w:ind w:left="1006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6" w:hanging="360"/>
      </w:pPr>
    </w:lvl>
    <w:lvl w:ilvl="2" w:tplc="0419001B" w:tentative="1">
      <w:start w:val="1"/>
      <w:numFmt w:val="lowerRoman"/>
      <w:lvlText w:val="%3."/>
      <w:lvlJc w:val="right"/>
      <w:pPr>
        <w:ind w:left="2206" w:hanging="180"/>
      </w:pPr>
    </w:lvl>
    <w:lvl w:ilvl="3" w:tplc="0419000F" w:tentative="1">
      <w:start w:val="1"/>
      <w:numFmt w:val="decimal"/>
      <w:lvlText w:val="%4."/>
      <w:lvlJc w:val="left"/>
      <w:pPr>
        <w:ind w:left="2926" w:hanging="360"/>
      </w:pPr>
    </w:lvl>
    <w:lvl w:ilvl="4" w:tplc="04190019" w:tentative="1">
      <w:start w:val="1"/>
      <w:numFmt w:val="lowerLetter"/>
      <w:lvlText w:val="%5."/>
      <w:lvlJc w:val="left"/>
      <w:pPr>
        <w:ind w:left="3646" w:hanging="360"/>
      </w:pPr>
    </w:lvl>
    <w:lvl w:ilvl="5" w:tplc="0419001B" w:tentative="1">
      <w:start w:val="1"/>
      <w:numFmt w:val="lowerRoman"/>
      <w:lvlText w:val="%6."/>
      <w:lvlJc w:val="right"/>
      <w:pPr>
        <w:ind w:left="4366" w:hanging="180"/>
      </w:pPr>
    </w:lvl>
    <w:lvl w:ilvl="6" w:tplc="0419000F" w:tentative="1">
      <w:start w:val="1"/>
      <w:numFmt w:val="decimal"/>
      <w:lvlText w:val="%7."/>
      <w:lvlJc w:val="left"/>
      <w:pPr>
        <w:ind w:left="5086" w:hanging="360"/>
      </w:pPr>
    </w:lvl>
    <w:lvl w:ilvl="7" w:tplc="04190019" w:tentative="1">
      <w:start w:val="1"/>
      <w:numFmt w:val="lowerLetter"/>
      <w:lvlText w:val="%8."/>
      <w:lvlJc w:val="left"/>
      <w:pPr>
        <w:ind w:left="5806" w:hanging="360"/>
      </w:pPr>
    </w:lvl>
    <w:lvl w:ilvl="8" w:tplc="0419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2">
    <w:nsid w:val="14541D55"/>
    <w:multiLevelType w:val="hybridMultilevel"/>
    <w:tmpl w:val="A108332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7D6B7B"/>
    <w:multiLevelType w:val="hybridMultilevel"/>
    <w:tmpl w:val="F49A701C"/>
    <w:lvl w:ilvl="0" w:tplc="5FAEFDA2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1DFD312A"/>
    <w:multiLevelType w:val="hybridMultilevel"/>
    <w:tmpl w:val="88C69A8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1E1E1FF5"/>
    <w:multiLevelType w:val="multilevel"/>
    <w:tmpl w:val="6E1808A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6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1F401DAE"/>
    <w:multiLevelType w:val="hybridMultilevel"/>
    <w:tmpl w:val="13642EA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242136"/>
    <w:multiLevelType w:val="hybridMultilevel"/>
    <w:tmpl w:val="7C82FC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1900E59"/>
    <w:multiLevelType w:val="hybridMultilevel"/>
    <w:tmpl w:val="9F16A4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51B12F3"/>
    <w:multiLevelType w:val="multilevel"/>
    <w:tmpl w:val="6CF686EE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2014"/>
      <w:numFmt w:val="decimal"/>
      <w:lvlText w:val="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>
    <w:nsid w:val="3E186CE9"/>
    <w:multiLevelType w:val="hybridMultilevel"/>
    <w:tmpl w:val="FACE4C44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42DB0C61"/>
    <w:multiLevelType w:val="hybridMultilevel"/>
    <w:tmpl w:val="A6C450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C800277"/>
    <w:multiLevelType w:val="multilevel"/>
    <w:tmpl w:val="7D4A030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46621AC"/>
    <w:multiLevelType w:val="hybridMultilevel"/>
    <w:tmpl w:val="6512D57C"/>
    <w:lvl w:ilvl="0" w:tplc="8008256E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14">
    <w:nsid w:val="57370FA6"/>
    <w:multiLevelType w:val="hybridMultilevel"/>
    <w:tmpl w:val="EBA6F1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E524372"/>
    <w:multiLevelType w:val="hybridMultilevel"/>
    <w:tmpl w:val="A22C02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80544FB"/>
    <w:multiLevelType w:val="multilevel"/>
    <w:tmpl w:val="082486E2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>
    <w:nsid w:val="6C45510C"/>
    <w:multiLevelType w:val="hybridMultilevel"/>
    <w:tmpl w:val="155CAE4A"/>
    <w:lvl w:ilvl="0" w:tplc="3CD2C348">
      <w:start w:val="1"/>
      <w:numFmt w:val="russianLower"/>
      <w:lvlText w:val="%1)"/>
      <w:lvlJc w:val="left"/>
      <w:pPr>
        <w:ind w:left="928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E324AF0"/>
    <w:multiLevelType w:val="hybridMultilevel"/>
    <w:tmpl w:val="273685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0D2067D"/>
    <w:multiLevelType w:val="multilevel"/>
    <w:tmpl w:val="4396626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19D6EE0"/>
    <w:multiLevelType w:val="hybridMultilevel"/>
    <w:tmpl w:val="6BE231F4"/>
    <w:lvl w:ilvl="0" w:tplc="84BA4BAC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72D77332"/>
    <w:multiLevelType w:val="hybridMultilevel"/>
    <w:tmpl w:val="33D03D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5D84289"/>
    <w:multiLevelType w:val="hybridMultilevel"/>
    <w:tmpl w:val="A132A9D0"/>
    <w:lvl w:ilvl="0" w:tplc="9528982E">
      <w:start w:val="1"/>
      <w:numFmt w:val="decimal"/>
      <w:lvlText w:val="%1)"/>
      <w:lvlJc w:val="left"/>
      <w:pPr>
        <w:ind w:left="1759" w:hanging="105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>
    <w:nsid w:val="7AF019EE"/>
    <w:multiLevelType w:val="hybridMultilevel"/>
    <w:tmpl w:val="268E7D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3"/>
  </w:num>
  <w:num w:numId="2">
    <w:abstractNumId w:val="7"/>
  </w:num>
  <w:num w:numId="3">
    <w:abstractNumId w:val="15"/>
  </w:num>
  <w:num w:numId="4">
    <w:abstractNumId w:val="8"/>
  </w:num>
  <w:num w:numId="5">
    <w:abstractNumId w:val="21"/>
  </w:num>
  <w:num w:numId="6">
    <w:abstractNumId w:val="11"/>
  </w:num>
  <w:num w:numId="7">
    <w:abstractNumId w:val="17"/>
  </w:num>
  <w:num w:numId="8">
    <w:abstractNumId w:val="9"/>
  </w:num>
  <w:num w:numId="9">
    <w:abstractNumId w:val="22"/>
  </w:num>
  <w:num w:numId="10">
    <w:abstractNumId w:val="10"/>
  </w:num>
  <w:num w:numId="11">
    <w:abstractNumId w:val="4"/>
  </w:num>
  <w:num w:numId="12">
    <w:abstractNumId w:val="16"/>
  </w:num>
  <w:num w:numId="13">
    <w:abstractNumId w:val="13"/>
  </w:num>
  <w:num w:numId="14">
    <w:abstractNumId w:val="5"/>
  </w:num>
  <w:num w:numId="15">
    <w:abstractNumId w:val="14"/>
  </w:num>
  <w:num w:numId="16">
    <w:abstractNumId w:val="3"/>
  </w:num>
  <w:num w:numId="17">
    <w:abstractNumId w:val="19"/>
  </w:num>
  <w:num w:numId="18">
    <w:abstractNumId w:val="18"/>
  </w:num>
  <w:num w:numId="19">
    <w:abstractNumId w:val="12"/>
  </w:num>
  <w:num w:numId="20">
    <w:abstractNumId w:val="20"/>
  </w:num>
  <w:num w:numId="21">
    <w:abstractNumId w:val="2"/>
  </w:num>
  <w:num w:numId="22">
    <w:abstractNumId w:val="0"/>
  </w:num>
  <w:num w:numId="23">
    <w:abstractNumId w:val="1"/>
  </w:num>
  <w:num w:numId="24">
    <w:abstractNumId w:val="6"/>
  </w:num>
  <w:num w:numId="25">
    <w:abstractNumId w:val="1"/>
    <w:lvlOverride w:ilvl="0">
      <w:startOverride w:val="202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3C17"/>
    <w:rsid w:val="00000B7F"/>
    <w:rsid w:val="00000E99"/>
    <w:rsid w:val="00002ACC"/>
    <w:rsid w:val="00003B88"/>
    <w:rsid w:val="00005A3C"/>
    <w:rsid w:val="0001013D"/>
    <w:rsid w:val="00010484"/>
    <w:rsid w:val="00010C58"/>
    <w:rsid w:val="0001120B"/>
    <w:rsid w:val="000118F2"/>
    <w:rsid w:val="00012774"/>
    <w:rsid w:val="00012AF8"/>
    <w:rsid w:val="00013F41"/>
    <w:rsid w:val="00014A4D"/>
    <w:rsid w:val="00014C7D"/>
    <w:rsid w:val="000151AF"/>
    <w:rsid w:val="00015FD5"/>
    <w:rsid w:val="00016090"/>
    <w:rsid w:val="00016159"/>
    <w:rsid w:val="000202C2"/>
    <w:rsid w:val="00020A6E"/>
    <w:rsid w:val="00021BE4"/>
    <w:rsid w:val="00022A23"/>
    <w:rsid w:val="00025BE9"/>
    <w:rsid w:val="0002669E"/>
    <w:rsid w:val="00027049"/>
    <w:rsid w:val="000323B8"/>
    <w:rsid w:val="0003287D"/>
    <w:rsid w:val="00033A2E"/>
    <w:rsid w:val="00033D38"/>
    <w:rsid w:val="00033EFE"/>
    <w:rsid w:val="0003643F"/>
    <w:rsid w:val="000429BF"/>
    <w:rsid w:val="00043781"/>
    <w:rsid w:val="00043A63"/>
    <w:rsid w:val="000440F1"/>
    <w:rsid w:val="000467F8"/>
    <w:rsid w:val="00046FDC"/>
    <w:rsid w:val="00047A2F"/>
    <w:rsid w:val="00051719"/>
    <w:rsid w:val="00051914"/>
    <w:rsid w:val="00053E5E"/>
    <w:rsid w:val="00054834"/>
    <w:rsid w:val="00054EF8"/>
    <w:rsid w:val="00054FAF"/>
    <w:rsid w:val="000566B4"/>
    <w:rsid w:val="000568FF"/>
    <w:rsid w:val="00057380"/>
    <w:rsid w:val="0005748A"/>
    <w:rsid w:val="00057E0A"/>
    <w:rsid w:val="00060FD0"/>
    <w:rsid w:val="00061C44"/>
    <w:rsid w:val="00062092"/>
    <w:rsid w:val="00062114"/>
    <w:rsid w:val="000626C5"/>
    <w:rsid w:val="00062F58"/>
    <w:rsid w:val="00064E25"/>
    <w:rsid w:val="00064FAC"/>
    <w:rsid w:val="00065182"/>
    <w:rsid w:val="000657E9"/>
    <w:rsid w:val="0006691F"/>
    <w:rsid w:val="000679CC"/>
    <w:rsid w:val="00067D80"/>
    <w:rsid w:val="00070CD9"/>
    <w:rsid w:val="0007345A"/>
    <w:rsid w:val="0007476E"/>
    <w:rsid w:val="000761E0"/>
    <w:rsid w:val="00077BB6"/>
    <w:rsid w:val="00077DF2"/>
    <w:rsid w:val="000805CB"/>
    <w:rsid w:val="000830A4"/>
    <w:rsid w:val="0008346B"/>
    <w:rsid w:val="00084201"/>
    <w:rsid w:val="00084F04"/>
    <w:rsid w:val="00087E14"/>
    <w:rsid w:val="00091B1E"/>
    <w:rsid w:val="000933C8"/>
    <w:rsid w:val="00093A21"/>
    <w:rsid w:val="0009448A"/>
    <w:rsid w:val="0009608F"/>
    <w:rsid w:val="000968A5"/>
    <w:rsid w:val="00097A0E"/>
    <w:rsid w:val="00097A94"/>
    <w:rsid w:val="00097C3E"/>
    <w:rsid w:val="000A0652"/>
    <w:rsid w:val="000A0EC5"/>
    <w:rsid w:val="000A5576"/>
    <w:rsid w:val="000A5EA5"/>
    <w:rsid w:val="000A696D"/>
    <w:rsid w:val="000A6C5A"/>
    <w:rsid w:val="000B05B1"/>
    <w:rsid w:val="000B0E28"/>
    <w:rsid w:val="000B117C"/>
    <w:rsid w:val="000B2653"/>
    <w:rsid w:val="000B660E"/>
    <w:rsid w:val="000B7934"/>
    <w:rsid w:val="000B7A41"/>
    <w:rsid w:val="000C0987"/>
    <w:rsid w:val="000C1124"/>
    <w:rsid w:val="000C3A19"/>
    <w:rsid w:val="000C4183"/>
    <w:rsid w:val="000C41A0"/>
    <w:rsid w:val="000C4669"/>
    <w:rsid w:val="000C6204"/>
    <w:rsid w:val="000C65A3"/>
    <w:rsid w:val="000C750B"/>
    <w:rsid w:val="000C7F86"/>
    <w:rsid w:val="000D20CB"/>
    <w:rsid w:val="000D32F1"/>
    <w:rsid w:val="000D3D8D"/>
    <w:rsid w:val="000D6067"/>
    <w:rsid w:val="000E070A"/>
    <w:rsid w:val="000E10A8"/>
    <w:rsid w:val="000E129E"/>
    <w:rsid w:val="000E1591"/>
    <w:rsid w:val="000E1A9F"/>
    <w:rsid w:val="000E2DC1"/>
    <w:rsid w:val="000E3663"/>
    <w:rsid w:val="000E3B2C"/>
    <w:rsid w:val="000E433D"/>
    <w:rsid w:val="000E5301"/>
    <w:rsid w:val="000E57C6"/>
    <w:rsid w:val="000E5816"/>
    <w:rsid w:val="000E5AB5"/>
    <w:rsid w:val="000E6000"/>
    <w:rsid w:val="000E61F6"/>
    <w:rsid w:val="000F1B2C"/>
    <w:rsid w:val="000F1EE4"/>
    <w:rsid w:val="000F3CA5"/>
    <w:rsid w:val="000F5424"/>
    <w:rsid w:val="000F5EB3"/>
    <w:rsid w:val="000F703C"/>
    <w:rsid w:val="000F74F8"/>
    <w:rsid w:val="000F7F13"/>
    <w:rsid w:val="001009B4"/>
    <w:rsid w:val="00101083"/>
    <w:rsid w:val="00101CF3"/>
    <w:rsid w:val="0010229B"/>
    <w:rsid w:val="00103159"/>
    <w:rsid w:val="00103C2D"/>
    <w:rsid w:val="00103EFA"/>
    <w:rsid w:val="001044C8"/>
    <w:rsid w:val="00104BC6"/>
    <w:rsid w:val="00106AE6"/>
    <w:rsid w:val="00107D5A"/>
    <w:rsid w:val="00110EE7"/>
    <w:rsid w:val="00111178"/>
    <w:rsid w:val="00111581"/>
    <w:rsid w:val="0011197B"/>
    <w:rsid w:val="00113ACC"/>
    <w:rsid w:val="00114549"/>
    <w:rsid w:val="001148EC"/>
    <w:rsid w:val="00114B67"/>
    <w:rsid w:val="00115A96"/>
    <w:rsid w:val="00116067"/>
    <w:rsid w:val="0011744E"/>
    <w:rsid w:val="0012131D"/>
    <w:rsid w:val="00121525"/>
    <w:rsid w:val="00121C0C"/>
    <w:rsid w:val="001225C4"/>
    <w:rsid w:val="001231D9"/>
    <w:rsid w:val="00123B96"/>
    <w:rsid w:val="001240AF"/>
    <w:rsid w:val="0012474E"/>
    <w:rsid w:val="00126231"/>
    <w:rsid w:val="00132B8E"/>
    <w:rsid w:val="001364C5"/>
    <w:rsid w:val="0013673D"/>
    <w:rsid w:val="00136973"/>
    <w:rsid w:val="00136C6E"/>
    <w:rsid w:val="0014052C"/>
    <w:rsid w:val="00140A5A"/>
    <w:rsid w:val="001427CB"/>
    <w:rsid w:val="00142B9E"/>
    <w:rsid w:val="001430AD"/>
    <w:rsid w:val="001431EF"/>
    <w:rsid w:val="00146742"/>
    <w:rsid w:val="00147921"/>
    <w:rsid w:val="00152610"/>
    <w:rsid w:val="00152DEB"/>
    <w:rsid w:val="00153510"/>
    <w:rsid w:val="00153B3B"/>
    <w:rsid w:val="00153B8E"/>
    <w:rsid w:val="001552AA"/>
    <w:rsid w:val="00155F37"/>
    <w:rsid w:val="001564C8"/>
    <w:rsid w:val="00160343"/>
    <w:rsid w:val="00160F79"/>
    <w:rsid w:val="00164191"/>
    <w:rsid w:val="001650D9"/>
    <w:rsid w:val="0016535F"/>
    <w:rsid w:val="00170649"/>
    <w:rsid w:val="0017093D"/>
    <w:rsid w:val="00170B30"/>
    <w:rsid w:val="0017127F"/>
    <w:rsid w:val="0017281A"/>
    <w:rsid w:val="00172A59"/>
    <w:rsid w:val="001734A3"/>
    <w:rsid w:val="00175174"/>
    <w:rsid w:val="00175F69"/>
    <w:rsid w:val="00176CE8"/>
    <w:rsid w:val="001805E0"/>
    <w:rsid w:val="0018120E"/>
    <w:rsid w:val="00181317"/>
    <w:rsid w:val="00181EFD"/>
    <w:rsid w:val="00182B37"/>
    <w:rsid w:val="0018317A"/>
    <w:rsid w:val="00183C5C"/>
    <w:rsid w:val="001867B3"/>
    <w:rsid w:val="00186B27"/>
    <w:rsid w:val="001874CB"/>
    <w:rsid w:val="00190436"/>
    <w:rsid w:val="001904D2"/>
    <w:rsid w:val="00191EB1"/>
    <w:rsid w:val="00192EE9"/>
    <w:rsid w:val="00194D90"/>
    <w:rsid w:val="001952D5"/>
    <w:rsid w:val="00195AA8"/>
    <w:rsid w:val="00196692"/>
    <w:rsid w:val="00196E75"/>
    <w:rsid w:val="001970CB"/>
    <w:rsid w:val="001A0CD6"/>
    <w:rsid w:val="001A1232"/>
    <w:rsid w:val="001A2440"/>
    <w:rsid w:val="001A2572"/>
    <w:rsid w:val="001A4D6F"/>
    <w:rsid w:val="001A4F08"/>
    <w:rsid w:val="001A5DC2"/>
    <w:rsid w:val="001A68A0"/>
    <w:rsid w:val="001A68F6"/>
    <w:rsid w:val="001A6DD7"/>
    <w:rsid w:val="001A7150"/>
    <w:rsid w:val="001A7860"/>
    <w:rsid w:val="001B0E7A"/>
    <w:rsid w:val="001B1D7D"/>
    <w:rsid w:val="001B206C"/>
    <w:rsid w:val="001B27E3"/>
    <w:rsid w:val="001B3C17"/>
    <w:rsid w:val="001B47AD"/>
    <w:rsid w:val="001B502C"/>
    <w:rsid w:val="001B5D82"/>
    <w:rsid w:val="001B6188"/>
    <w:rsid w:val="001B6D4E"/>
    <w:rsid w:val="001B7330"/>
    <w:rsid w:val="001B7E28"/>
    <w:rsid w:val="001C047A"/>
    <w:rsid w:val="001C0C64"/>
    <w:rsid w:val="001C2A4F"/>
    <w:rsid w:val="001C2C66"/>
    <w:rsid w:val="001C376B"/>
    <w:rsid w:val="001C4163"/>
    <w:rsid w:val="001C49F9"/>
    <w:rsid w:val="001C710D"/>
    <w:rsid w:val="001C76C7"/>
    <w:rsid w:val="001C77FF"/>
    <w:rsid w:val="001C7CD1"/>
    <w:rsid w:val="001D08CB"/>
    <w:rsid w:val="001D08F1"/>
    <w:rsid w:val="001D17DC"/>
    <w:rsid w:val="001D33A6"/>
    <w:rsid w:val="001D345B"/>
    <w:rsid w:val="001D3D02"/>
    <w:rsid w:val="001D58EB"/>
    <w:rsid w:val="001D6064"/>
    <w:rsid w:val="001D6E94"/>
    <w:rsid w:val="001E100C"/>
    <w:rsid w:val="001E102D"/>
    <w:rsid w:val="001E1C26"/>
    <w:rsid w:val="001E2B19"/>
    <w:rsid w:val="001E2BAB"/>
    <w:rsid w:val="001E2E2A"/>
    <w:rsid w:val="001E33BB"/>
    <w:rsid w:val="001E4150"/>
    <w:rsid w:val="001E4A7B"/>
    <w:rsid w:val="001E6AFF"/>
    <w:rsid w:val="001E7109"/>
    <w:rsid w:val="001F0B40"/>
    <w:rsid w:val="001F0F06"/>
    <w:rsid w:val="001F129D"/>
    <w:rsid w:val="001F4139"/>
    <w:rsid w:val="001F56CA"/>
    <w:rsid w:val="001F6DB5"/>
    <w:rsid w:val="001F74BE"/>
    <w:rsid w:val="001F74DC"/>
    <w:rsid w:val="0020074B"/>
    <w:rsid w:val="00200CFF"/>
    <w:rsid w:val="00201512"/>
    <w:rsid w:val="00202373"/>
    <w:rsid w:val="00202E36"/>
    <w:rsid w:val="00203AA2"/>
    <w:rsid w:val="0020471B"/>
    <w:rsid w:val="002047CF"/>
    <w:rsid w:val="00204887"/>
    <w:rsid w:val="00207548"/>
    <w:rsid w:val="00207616"/>
    <w:rsid w:val="0021130B"/>
    <w:rsid w:val="00211671"/>
    <w:rsid w:val="002123D5"/>
    <w:rsid w:val="00212C06"/>
    <w:rsid w:val="00212EFF"/>
    <w:rsid w:val="00213C54"/>
    <w:rsid w:val="002147EE"/>
    <w:rsid w:val="00215AB0"/>
    <w:rsid w:val="00216343"/>
    <w:rsid w:val="002165DC"/>
    <w:rsid w:val="002174BA"/>
    <w:rsid w:val="0021795A"/>
    <w:rsid w:val="00217B58"/>
    <w:rsid w:val="002204DD"/>
    <w:rsid w:val="00220D8D"/>
    <w:rsid w:val="002224C1"/>
    <w:rsid w:val="00223553"/>
    <w:rsid w:val="00224542"/>
    <w:rsid w:val="00224A08"/>
    <w:rsid w:val="0022535B"/>
    <w:rsid w:val="00225B34"/>
    <w:rsid w:val="00226557"/>
    <w:rsid w:val="002266E5"/>
    <w:rsid w:val="002268DD"/>
    <w:rsid w:val="00230D61"/>
    <w:rsid w:val="002312FC"/>
    <w:rsid w:val="00231607"/>
    <w:rsid w:val="002334DF"/>
    <w:rsid w:val="00233519"/>
    <w:rsid w:val="002342F9"/>
    <w:rsid w:val="00234E14"/>
    <w:rsid w:val="00236814"/>
    <w:rsid w:val="002368E6"/>
    <w:rsid w:val="00236AB0"/>
    <w:rsid w:val="002405CA"/>
    <w:rsid w:val="002434B5"/>
    <w:rsid w:val="00247E2F"/>
    <w:rsid w:val="00247E9E"/>
    <w:rsid w:val="00250858"/>
    <w:rsid w:val="0025157D"/>
    <w:rsid w:val="00251634"/>
    <w:rsid w:val="00251FC3"/>
    <w:rsid w:val="00252D45"/>
    <w:rsid w:val="00253929"/>
    <w:rsid w:val="00254661"/>
    <w:rsid w:val="00255F94"/>
    <w:rsid w:val="0025611B"/>
    <w:rsid w:val="00260BF3"/>
    <w:rsid w:val="00262465"/>
    <w:rsid w:val="0026678D"/>
    <w:rsid w:val="00266EA6"/>
    <w:rsid w:val="002678EA"/>
    <w:rsid w:val="00267AA0"/>
    <w:rsid w:val="00267F97"/>
    <w:rsid w:val="002717F9"/>
    <w:rsid w:val="00272B2E"/>
    <w:rsid w:val="00273445"/>
    <w:rsid w:val="0027347A"/>
    <w:rsid w:val="00273F57"/>
    <w:rsid w:val="00273F92"/>
    <w:rsid w:val="0027579F"/>
    <w:rsid w:val="00276866"/>
    <w:rsid w:val="002800C0"/>
    <w:rsid w:val="002801E1"/>
    <w:rsid w:val="0028072C"/>
    <w:rsid w:val="00280A7E"/>
    <w:rsid w:val="00280BAB"/>
    <w:rsid w:val="00281308"/>
    <w:rsid w:val="00283544"/>
    <w:rsid w:val="00283E33"/>
    <w:rsid w:val="00284435"/>
    <w:rsid w:val="00284C86"/>
    <w:rsid w:val="002856B8"/>
    <w:rsid w:val="00286B33"/>
    <w:rsid w:val="00291EF6"/>
    <w:rsid w:val="00293CDB"/>
    <w:rsid w:val="00293DE6"/>
    <w:rsid w:val="00294CCF"/>
    <w:rsid w:val="002953C6"/>
    <w:rsid w:val="002A21C0"/>
    <w:rsid w:val="002A34FB"/>
    <w:rsid w:val="002A439B"/>
    <w:rsid w:val="002A5E3C"/>
    <w:rsid w:val="002A6C08"/>
    <w:rsid w:val="002A7397"/>
    <w:rsid w:val="002B04A8"/>
    <w:rsid w:val="002B6477"/>
    <w:rsid w:val="002B7F00"/>
    <w:rsid w:val="002C164D"/>
    <w:rsid w:val="002C1BC6"/>
    <w:rsid w:val="002C24A8"/>
    <w:rsid w:val="002C2940"/>
    <w:rsid w:val="002C4D66"/>
    <w:rsid w:val="002D00A0"/>
    <w:rsid w:val="002D1155"/>
    <w:rsid w:val="002D205E"/>
    <w:rsid w:val="002D2EBC"/>
    <w:rsid w:val="002D6CEC"/>
    <w:rsid w:val="002D75F2"/>
    <w:rsid w:val="002E3B6F"/>
    <w:rsid w:val="002E4073"/>
    <w:rsid w:val="002E5EF4"/>
    <w:rsid w:val="002E69E9"/>
    <w:rsid w:val="002E789D"/>
    <w:rsid w:val="002F05ED"/>
    <w:rsid w:val="002F0B85"/>
    <w:rsid w:val="002F25D2"/>
    <w:rsid w:val="002F2E70"/>
    <w:rsid w:val="002F2FE0"/>
    <w:rsid w:val="002F34EF"/>
    <w:rsid w:val="002F3CA7"/>
    <w:rsid w:val="002F4DD3"/>
    <w:rsid w:val="002F5380"/>
    <w:rsid w:val="002F5459"/>
    <w:rsid w:val="002F55C4"/>
    <w:rsid w:val="002F6F47"/>
    <w:rsid w:val="002F7A24"/>
    <w:rsid w:val="00300689"/>
    <w:rsid w:val="00301515"/>
    <w:rsid w:val="00302455"/>
    <w:rsid w:val="00302C01"/>
    <w:rsid w:val="00303135"/>
    <w:rsid w:val="00304CDB"/>
    <w:rsid w:val="00306087"/>
    <w:rsid w:val="00307D6D"/>
    <w:rsid w:val="00307F7B"/>
    <w:rsid w:val="00311F9F"/>
    <w:rsid w:val="003158A6"/>
    <w:rsid w:val="00315B8D"/>
    <w:rsid w:val="00316C46"/>
    <w:rsid w:val="00316C5F"/>
    <w:rsid w:val="00316DEA"/>
    <w:rsid w:val="00317654"/>
    <w:rsid w:val="0032011D"/>
    <w:rsid w:val="00320296"/>
    <w:rsid w:val="00320484"/>
    <w:rsid w:val="00321E24"/>
    <w:rsid w:val="00322496"/>
    <w:rsid w:val="00323597"/>
    <w:rsid w:val="00323EA9"/>
    <w:rsid w:val="00324220"/>
    <w:rsid w:val="00325131"/>
    <w:rsid w:val="00327C6B"/>
    <w:rsid w:val="00327D03"/>
    <w:rsid w:val="003306EE"/>
    <w:rsid w:val="003326F9"/>
    <w:rsid w:val="00333EB5"/>
    <w:rsid w:val="0033419B"/>
    <w:rsid w:val="00335276"/>
    <w:rsid w:val="00335B82"/>
    <w:rsid w:val="00340DDA"/>
    <w:rsid w:val="0034164F"/>
    <w:rsid w:val="00342653"/>
    <w:rsid w:val="00344ED3"/>
    <w:rsid w:val="003458A6"/>
    <w:rsid w:val="00346BB0"/>
    <w:rsid w:val="00351674"/>
    <w:rsid w:val="003525B4"/>
    <w:rsid w:val="00354218"/>
    <w:rsid w:val="00354E38"/>
    <w:rsid w:val="00356BC5"/>
    <w:rsid w:val="00356D5B"/>
    <w:rsid w:val="003574DF"/>
    <w:rsid w:val="00357692"/>
    <w:rsid w:val="00357C19"/>
    <w:rsid w:val="003607EB"/>
    <w:rsid w:val="0036153B"/>
    <w:rsid w:val="00361CBE"/>
    <w:rsid w:val="003627CC"/>
    <w:rsid w:val="003628AD"/>
    <w:rsid w:val="00362F7A"/>
    <w:rsid w:val="00364207"/>
    <w:rsid w:val="00365547"/>
    <w:rsid w:val="00365937"/>
    <w:rsid w:val="0037130F"/>
    <w:rsid w:val="00373670"/>
    <w:rsid w:val="003742BA"/>
    <w:rsid w:val="0037627B"/>
    <w:rsid w:val="003769C4"/>
    <w:rsid w:val="00381B60"/>
    <w:rsid w:val="00382039"/>
    <w:rsid w:val="00382FA7"/>
    <w:rsid w:val="00382FD9"/>
    <w:rsid w:val="00383249"/>
    <w:rsid w:val="00384D21"/>
    <w:rsid w:val="003858BB"/>
    <w:rsid w:val="00387B44"/>
    <w:rsid w:val="003909AC"/>
    <w:rsid w:val="00391FA8"/>
    <w:rsid w:val="003923CE"/>
    <w:rsid w:val="00392515"/>
    <w:rsid w:val="00393CA6"/>
    <w:rsid w:val="00393F3A"/>
    <w:rsid w:val="00394203"/>
    <w:rsid w:val="00395C8E"/>
    <w:rsid w:val="00396003"/>
    <w:rsid w:val="003A0604"/>
    <w:rsid w:val="003A0C22"/>
    <w:rsid w:val="003A0D59"/>
    <w:rsid w:val="003A1096"/>
    <w:rsid w:val="003A1881"/>
    <w:rsid w:val="003A3611"/>
    <w:rsid w:val="003A44F3"/>
    <w:rsid w:val="003A4979"/>
    <w:rsid w:val="003A5FE9"/>
    <w:rsid w:val="003A60B3"/>
    <w:rsid w:val="003B51FD"/>
    <w:rsid w:val="003B5BBC"/>
    <w:rsid w:val="003B5CA4"/>
    <w:rsid w:val="003B69BD"/>
    <w:rsid w:val="003B7C96"/>
    <w:rsid w:val="003C16AD"/>
    <w:rsid w:val="003C2E7E"/>
    <w:rsid w:val="003C3F2A"/>
    <w:rsid w:val="003C4B57"/>
    <w:rsid w:val="003C61EF"/>
    <w:rsid w:val="003C7355"/>
    <w:rsid w:val="003C7410"/>
    <w:rsid w:val="003C74CD"/>
    <w:rsid w:val="003C760A"/>
    <w:rsid w:val="003C7E1D"/>
    <w:rsid w:val="003D0A51"/>
    <w:rsid w:val="003D0B25"/>
    <w:rsid w:val="003D1A5C"/>
    <w:rsid w:val="003D28D3"/>
    <w:rsid w:val="003D2EA5"/>
    <w:rsid w:val="003D32B2"/>
    <w:rsid w:val="003D3AE9"/>
    <w:rsid w:val="003D3DD1"/>
    <w:rsid w:val="003D422D"/>
    <w:rsid w:val="003D44E6"/>
    <w:rsid w:val="003D57D7"/>
    <w:rsid w:val="003D5957"/>
    <w:rsid w:val="003D6357"/>
    <w:rsid w:val="003D6E6E"/>
    <w:rsid w:val="003D7086"/>
    <w:rsid w:val="003E0850"/>
    <w:rsid w:val="003E094D"/>
    <w:rsid w:val="003E17D6"/>
    <w:rsid w:val="003E29D0"/>
    <w:rsid w:val="003E29F7"/>
    <w:rsid w:val="003E2F27"/>
    <w:rsid w:val="003E2FDC"/>
    <w:rsid w:val="003E57B9"/>
    <w:rsid w:val="003E5A18"/>
    <w:rsid w:val="003E6B23"/>
    <w:rsid w:val="003E7D06"/>
    <w:rsid w:val="003F0A85"/>
    <w:rsid w:val="003F0D49"/>
    <w:rsid w:val="003F1070"/>
    <w:rsid w:val="003F10B3"/>
    <w:rsid w:val="003F2652"/>
    <w:rsid w:val="003F673C"/>
    <w:rsid w:val="003F79F7"/>
    <w:rsid w:val="003F7A4F"/>
    <w:rsid w:val="003F7E6A"/>
    <w:rsid w:val="00400266"/>
    <w:rsid w:val="004013D5"/>
    <w:rsid w:val="00402FE4"/>
    <w:rsid w:val="00404652"/>
    <w:rsid w:val="0040641D"/>
    <w:rsid w:val="0040671E"/>
    <w:rsid w:val="00407A52"/>
    <w:rsid w:val="0041007D"/>
    <w:rsid w:val="00410963"/>
    <w:rsid w:val="004112F1"/>
    <w:rsid w:val="00411A90"/>
    <w:rsid w:val="00411D10"/>
    <w:rsid w:val="004138BB"/>
    <w:rsid w:val="00413E12"/>
    <w:rsid w:val="00415712"/>
    <w:rsid w:val="004167DB"/>
    <w:rsid w:val="004172A9"/>
    <w:rsid w:val="004237BD"/>
    <w:rsid w:val="0042383B"/>
    <w:rsid w:val="00423E90"/>
    <w:rsid w:val="00424E0E"/>
    <w:rsid w:val="00425B89"/>
    <w:rsid w:val="004260D8"/>
    <w:rsid w:val="00426369"/>
    <w:rsid w:val="0042661B"/>
    <w:rsid w:val="004315CC"/>
    <w:rsid w:val="004320D3"/>
    <w:rsid w:val="00432865"/>
    <w:rsid w:val="004328D3"/>
    <w:rsid w:val="0043324B"/>
    <w:rsid w:val="004348DD"/>
    <w:rsid w:val="00434DCB"/>
    <w:rsid w:val="00434E39"/>
    <w:rsid w:val="004375F9"/>
    <w:rsid w:val="0044043B"/>
    <w:rsid w:val="00440FBF"/>
    <w:rsid w:val="0044317D"/>
    <w:rsid w:val="00443ED5"/>
    <w:rsid w:val="00443F8A"/>
    <w:rsid w:val="00444000"/>
    <w:rsid w:val="00444746"/>
    <w:rsid w:val="00444B32"/>
    <w:rsid w:val="0044547A"/>
    <w:rsid w:val="00446B58"/>
    <w:rsid w:val="00447350"/>
    <w:rsid w:val="004500F9"/>
    <w:rsid w:val="00452711"/>
    <w:rsid w:val="00452A1F"/>
    <w:rsid w:val="004572BE"/>
    <w:rsid w:val="0045792B"/>
    <w:rsid w:val="00457C8A"/>
    <w:rsid w:val="004604B1"/>
    <w:rsid w:val="0046053C"/>
    <w:rsid w:val="004626A9"/>
    <w:rsid w:val="00462B37"/>
    <w:rsid w:val="0046391D"/>
    <w:rsid w:val="004639F1"/>
    <w:rsid w:val="004640F5"/>
    <w:rsid w:val="00464A46"/>
    <w:rsid w:val="00464BC0"/>
    <w:rsid w:val="00464F82"/>
    <w:rsid w:val="004653AD"/>
    <w:rsid w:val="00465495"/>
    <w:rsid w:val="00465703"/>
    <w:rsid w:val="004665EA"/>
    <w:rsid w:val="004669E1"/>
    <w:rsid w:val="00473D92"/>
    <w:rsid w:val="00474340"/>
    <w:rsid w:val="004744EB"/>
    <w:rsid w:val="00474A0D"/>
    <w:rsid w:val="00475092"/>
    <w:rsid w:val="00475229"/>
    <w:rsid w:val="00475DDF"/>
    <w:rsid w:val="004807A0"/>
    <w:rsid w:val="00481CE4"/>
    <w:rsid w:val="00482713"/>
    <w:rsid w:val="00482A2F"/>
    <w:rsid w:val="00482AA1"/>
    <w:rsid w:val="00483342"/>
    <w:rsid w:val="004833CD"/>
    <w:rsid w:val="00486A63"/>
    <w:rsid w:val="00487855"/>
    <w:rsid w:val="004903D9"/>
    <w:rsid w:val="00492149"/>
    <w:rsid w:val="00492775"/>
    <w:rsid w:val="00493294"/>
    <w:rsid w:val="00493F2B"/>
    <w:rsid w:val="0049639A"/>
    <w:rsid w:val="004A0B35"/>
    <w:rsid w:val="004A0F78"/>
    <w:rsid w:val="004A3F67"/>
    <w:rsid w:val="004A53EA"/>
    <w:rsid w:val="004A6966"/>
    <w:rsid w:val="004A6D12"/>
    <w:rsid w:val="004A7B16"/>
    <w:rsid w:val="004B089B"/>
    <w:rsid w:val="004B09FE"/>
    <w:rsid w:val="004B2424"/>
    <w:rsid w:val="004B2ABC"/>
    <w:rsid w:val="004B34BF"/>
    <w:rsid w:val="004B4732"/>
    <w:rsid w:val="004B5885"/>
    <w:rsid w:val="004B5EBE"/>
    <w:rsid w:val="004B5F29"/>
    <w:rsid w:val="004B6EAD"/>
    <w:rsid w:val="004B7681"/>
    <w:rsid w:val="004C0BE4"/>
    <w:rsid w:val="004C1C29"/>
    <w:rsid w:val="004C1E6B"/>
    <w:rsid w:val="004C2628"/>
    <w:rsid w:val="004C2784"/>
    <w:rsid w:val="004C3D8A"/>
    <w:rsid w:val="004C3DCE"/>
    <w:rsid w:val="004C4714"/>
    <w:rsid w:val="004C5B25"/>
    <w:rsid w:val="004D084F"/>
    <w:rsid w:val="004D0ADA"/>
    <w:rsid w:val="004D1422"/>
    <w:rsid w:val="004D159E"/>
    <w:rsid w:val="004D1D3E"/>
    <w:rsid w:val="004D3072"/>
    <w:rsid w:val="004D3B55"/>
    <w:rsid w:val="004D559B"/>
    <w:rsid w:val="004D5FEE"/>
    <w:rsid w:val="004D6AA2"/>
    <w:rsid w:val="004D6ED8"/>
    <w:rsid w:val="004E21BB"/>
    <w:rsid w:val="004E246D"/>
    <w:rsid w:val="004E3F23"/>
    <w:rsid w:val="004E41BB"/>
    <w:rsid w:val="004E48F6"/>
    <w:rsid w:val="004E4C22"/>
    <w:rsid w:val="004E5034"/>
    <w:rsid w:val="004E64AD"/>
    <w:rsid w:val="004E6D56"/>
    <w:rsid w:val="004E708C"/>
    <w:rsid w:val="004F3A6A"/>
    <w:rsid w:val="004F4572"/>
    <w:rsid w:val="004F51D8"/>
    <w:rsid w:val="004F6060"/>
    <w:rsid w:val="005001E3"/>
    <w:rsid w:val="00500DD9"/>
    <w:rsid w:val="00501D6D"/>
    <w:rsid w:val="00502147"/>
    <w:rsid w:val="00505BCE"/>
    <w:rsid w:val="00511918"/>
    <w:rsid w:val="00511928"/>
    <w:rsid w:val="00512EDE"/>
    <w:rsid w:val="0051336B"/>
    <w:rsid w:val="00513A9E"/>
    <w:rsid w:val="005178CF"/>
    <w:rsid w:val="00520223"/>
    <w:rsid w:val="00521183"/>
    <w:rsid w:val="005211BA"/>
    <w:rsid w:val="00521A11"/>
    <w:rsid w:val="00521E2E"/>
    <w:rsid w:val="00524CE9"/>
    <w:rsid w:val="00525586"/>
    <w:rsid w:val="00533469"/>
    <w:rsid w:val="00533FEA"/>
    <w:rsid w:val="00535930"/>
    <w:rsid w:val="00535CA8"/>
    <w:rsid w:val="00535CEA"/>
    <w:rsid w:val="00537087"/>
    <w:rsid w:val="0053722D"/>
    <w:rsid w:val="00540B15"/>
    <w:rsid w:val="005416AA"/>
    <w:rsid w:val="005416DE"/>
    <w:rsid w:val="005456FF"/>
    <w:rsid w:val="005463AE"/>
    <w:rsid w:val="0054752F"/>
    <w:rsid w:val="005511A5"/>
    <w:rsid w:val="00552850"/>
    <w:rsid w:val="0055302F"/>
    <w:rsid w:val="00553059"/>
    <w:rsid w:val="00553854"/>
    <w:rsid w:val="005545FD"/>
    <w:rsid w:val="00555A99"/>
    <w:rsid w:val="0055654C"/>
    <w:rsid w:val="00556FB0"/>
    <w:rsid w:val="005570AF"/>
    <w:rsid w:val="00557628"/>
    <w:rsid w:val="005578F3"/>
    <w:rsid w:val="00560A7C"/>
    <w:rsid w:val="00562184"/>
    <w:rsid w:val="00562254"/>
    <w:rsid w:val="00563639"/>
    <w:rsid w:val="0056369A"/>
    <w:rsid w:val="00563CE3"/>
    <w:rsid w:val="005656E0"/>
    <w:rsid w:val="00566890"/>
    <w:rsid w:val="00566F99"/>
    <w:rsid w:val="005700C6"/>
    <w:rsid w:val="005718C2"/>
    <w:rsid w:val="00572D91"/>
    <w:rsid w:val="00573412"/>
    <w:rsid w:val="005738CD"/>
    <w:rsid w:val="00573F7A"/>
    <w:rsid w:val="0057413B"/>
    <w:rsid w:val="005751EA"/>
    <w:rsid w:val="0057573C"/>
    <w:rsid w:val="005773AD"/>
    <w:rsid w:val="00577AEF"/>
    <w:rsid w:val="0058053D"/>
    <w:rsid w:val="005821EA"/>
    <w:rsid w:val="00582E9E"/>
    <w:rsid w:val="005839E1"/>
    <w:rsid w:val="00585F0D"/>
    <w:rsid w:val="00586CAD"/>
    <w:rsid w:val="00590919"/>
    <w:rsid w:val="0059137E"/>
    <w:rsid w:val="00592764"/>
    <w:rsid w:val="00592E9B"/>
    <w:rsid w:val="00593080"/>
    <w:rsid w:val="00594673"/>
    <w:rsid w:val="00594A9E"/>
    <w:rsid w:val="005961DD"/>
    <w:rsid w:val="00596858"/>
    <w:rsid w:val="005A0748"/>
    <w:rsid w:val="005A0D96"/>
    <w:rsid w:val="005A20AA"/>
    <w:rsid w:val="005A2F49"/>
    <w:rsid w:val="005A3ADA"/>
    <w:rsid w:val="005A3FE7"/>
    <w:rsid w:val="005A5D64"/>
    <w:rsid w:val="005A70D2"/>
    <w:rsid w:val="005B0CA4"/>
    <w:rsid w:val="005B24B0"/>
    <w:rsid w:val="005B35F3"/>
    <w:rsid w:val="005B37CB"/>
    <w:rsid w:val="005B4ADB"/>
    <w:rsid w:val="005B7399"/>
    <w:rsid w:val="005B7742"/>
    <w:rsid w:val="005B7A67"/>
    <w:rsid w:val="005C320D"/>
    <w:rsid w:val="005C5E8E"/>
    <w:rsid w:val="005C64B4"/>
    <w:rsid w:val="005C6E12"/>
    <w:rsid w:val="005C7722"/>
    <w:rsid w:val="005D37A5"/>
    <w:rsid w:val="005D52A3"/>
    <w:rsid w:val="005D5F06"/>
    <w:rsid w:val="005D6A7B"/>
    <w:rsid w:val="005D701E"/>
    <w:rsid w:val="005D7209"/>
    <w:rsid w:val="005E2491"/>
    <w:rsid w:val="005E3678"/>
    <w:rsid w:val="005E3CBA"/>
    <w:rsid w:val="005F083B"/>
    <w:rsid w:val="005F0AB5"/>
    <w:rsid w:val="005F1236"/>
    <w:rsid w:val="005F5B9C"/>
    <w:rsid w:val="005F75FC"/>
    <w:rsid w:val="005F79E1"/>
    <w:rsid w:val="00601317"/>
    <w:rsid w:val="00602287"/>
    <w:rsid w:val="006026EB"/>
    <w:rsid w:val="00602F04"/>
    <w:rsid w:val="00604E3A"/>
    <w:rsid w:val="0060565F"/>
    <w:rsid w:val="00605A50"/>
    <w:rsid w:val="00606686"/>
    <w:rsid w:val="00610498"/>
    <w:rsid w:val="006111FC"/>
    <w:rsid w:val="006112C1"/>
    <w:rsid w:val="006121A5"/>
    <w:rsid w:val="006122EC"/>
    <w:rsid w:val="006131EA"/>
    <w:rsid w:val="00614530"/>
    <w:rsid w:val="006150EB"/>
    <w:rsid w:val="00617594"/>
    <w:rsid w:val="00617F2D"/>
    <w:rsid w:val="00620D97"/>
    <w:rsid w:val="00621AED"/>
    <w:rsid w:val="00621F05"/>
    <w:rsid w:val="00622657"/>
    <w:rsid w:val="00622844"/>
    <w:rsid w:val="00622D23"/>
    <w:rsid w:val="00623CFA"/>
    <w:rsid w:val="00624139"/>
    <w:rsid w:val="0062655D"/>
    <w:rsid w:val="006273DB"/>
    <w:rsid w:val="00627FB5"/>
    <w:rsid w:val="00635CB9"/>
    <w:rsid w:val="006365FF"/>
    <w:rsid w:val="006378BE"/>
    <w:rsid w:val="00640D27"/>
    <w:rsid w:val="00640E92"/>
    <w:rsid w:val="00642AD1"/>
    <w:rsid w:val="00642FC7"/>
    <w:rsid w:val="00643C41"/>
    <w:rsid w:val="00646836"/>
    <w:rsid w:val="00646BF7"/>
    <w:rsid w:val="006478D5"/>
    <w:rsid w:val="00650182"/>
    <w:rsid w:val="00651D4F"/>
    <w:rsid w:val="00652EE9"/>
    <w:rsid w:val="0065387F"/>
    <w:rsid w:val="006538E5"/>
    <w:rsid w:val="00653980"/>
    <w:rsid w:val="00654529"/>
    <w:rsid w:val="0065499C"/>
    <w:rsid w:val="00655CA4"/>
    <w:rsid w:val="006561B1"/>
    <w:rsid w:val="00656FA5"/>
    <w:rsid w:val="00661C2F"/>
    <w:rsid w:val="0066359B"/>
    <w:rsid w:val="0066360F"/>
    <w:rsid w:val="00665304"/>
    <w:rsid w:val="00666481"/>
    <w:rsid w:val="00666749"/>
    <w:rsid w:val="00666B51"/>
    <w:rsid w:val="00667C02"/>
    <w:rsid w:val="00667CB7"/>
    <w:rsid w:val="006708CC"/>
    <w:rsid w:val="00671ED4"/>
    <w:rsid w:val="00673594"/>
    <w:rsid w:val="00673904"/>
    <w:rsid w:val="00674613"/>
    <w:rsid w:val="0067504E"/>
    <w:rsid w:val="006752B2"/>
    <w:rsid w:val="006773BE"/>
    <w:rsid w:val="00681382"/>
    <w:rsid w:val="0068347C"/>
    <w:rsid w:val="00683DD7"/>
    <w:rsid w:val="0068520A"/>
    <w:rsid w:val="00687900"/>
    <w:rsid w:val="0069011C"/>
    <w:rsid w:val="006908DA"/>
    <w:rsid w:val="00692192"/>
    <w:rsid w:val="00692FC9"/>
    <w:rsid w:val="00693034"/>
    <w:rsid w:val="0069403C"/>
    <w:rsid w:val="006951B9"/>
    <w:rsid w:val="006954C2"/>
    <w:rsid w:val="0069597A"/>
    <w:rsid w:val="006959F4"/>
    <w:rsid w:val="0069661E"/>
    <w:rsid w:val="00696F84"/>
    <w:rsid w:val="006A1E3C"/>
    <w:rsid w:val="006A4B41"/>
    <w:rsid w:val="006A51D7"/>
    <w:rsid w:val="006A5D7C"/>
    <w:rsid w:val="006A61F7"/>
    <w:rsid w:val="006B1A17"/>
    <w:rsid w:val="006B356A"/>
    <w:rsid w:val="006B4898"/>
    <w:rsid w:val="006B4B53"/>
    <w:rsid w:val="006B4D7F"/>
    <w:rsid w:val="006C05A3"/>
    <w:rsid w:val="006C0C3A"/>
    <w:rsid w:val="006C1542"/>
    <w:rsid w:val="006C6D81"/>
    <w:rsid w:val="006C7568"/>
    <w:rsid w:val="006C759B"/>
    <w:rsid w:val="006D51D5"/>
    <w:rsid w:val="006D755F"/>
    <w:rsid w:val="006D7B75"/>
    <w:rsid w:val="006D7D25"/>
    <w:rsid w:val="006E1A16"/>
    <w:rsid w:val="006E1F67"/>
    <w:rsid w:val="006E2104"/>
    <w:rsid w:val="006E3BBB"/>
    <w:rsid w:val="006E56E8"/>
    <w:rsid w:val="006E7BA6"/>
    <w:rsid w:val="006E7CDF"/>
    <w:rsid w:val="006F09D7"/>
    <w:rsid w:val="006F15CB"/>
    <w:rsid w:val="006F1908"/>
    <w:rsid w:val="006F1A68"/>
    <w:rsid w:val="006F3075"/>
    <w:rsid w:val="006F3685"/>
    <w:rsid w:val="006F4638"/>
    <w:rsid w:val="006F6876"/>
    <w:rsid w:val="00701ADD"/>
    <w:rsid w:val="00701E7B"/>
    <w:rsid w:val="007026BF"/>
    <w:rsid w:val="00702767"/>
    <w:rsid w:val="00703464"/>
    <w:rsid w:val="007036B1"/>
    <w:rsid w:val="007041FB"/>
    <w:rsid w:val="00706401"/>
    <w:rsid w:val="00706D0F"/>
    <w:rsid w:val="007112B7"/>
    <w:rsid w:val="0071210D"/>
    <w:rsid w:val="00712DC3"/>
    <w:rsid w:val="00713976"/>
    <w:rsid w:val="00714B9B"/>
    <w:rsid w:val="007162DD"/>
    <w:rsid w:val="007172F2"/>
    <w:rsid w:val="007206A3"/>
    <w:rsid w:val="00722ACC"/>
    <w:rsid w:val="00722D91"/>
    <w:rsid w:val="0072311F"/>
    <w:rsid w:val="00723449"/>
    <w:rsid w:val="00724D2F"/>
    <w:rsid w:val="00726394"/>
    <w:rsid w:val="00727ADE"/>
    <w:rsid w:val="00727FEA"/>
    <w:rsid w:val="00730739"/>
    <w:rsid w:val="00730D7A"/>
    <w:rsid w:val="007312B7"/>
    <w:rsid w:val="00731FB9"/>
    <w:rsid w:val="007328C4"/>
    <w:rsid w:val="0073683C"/>
    <w:rsid w:val="0073715A"/>
    <w:rsid w:val="00737454"/>
    <w:rsid w:val="00740E73"/>
    <w:rsid w:val="00741D67"/>
    <w:rsid w:val="00742BE2"/>
    <w:rsid w:val="007436E0"/>
    <w:rsid w:val="00743C9D"/>
    <w:rsid w:val="007445E4"/>
    <w:rsid w:val="00745428"/>
    <w:rsid w:val="00746372"/>
    <w:rsid w:val="00747360"/>
    <w:rsid w:val="00747B09"/>
    <w:rsid w:val="00751EC7"/>
    <w:rsid w:val="0075228D"/>
    <w:rsid w:val="007551B1"/>
    <w:rsid w:val="00756739"/>
    <w:rsid w:val="00756C13"/>
    <w:rsid w:val="007579A0"/>
    <w:rsid w:val="00757A50"/>
    <w:rsid w:val="007603D2"/>
    <w:rsid w:val="00763044"/>
    <w:rsid w:val="007633FD"/>
    <w:rsid w:val="00764350"/>
    <w:rsid w:val="007644C7"/>
    <w:rsid w:val="00764767"/>
    <w:rsid w:val="00766F0F"/>
    <w:rsid w:val="00767E28"/>
    <w:rsid w:val="00767F5D"/>
    <w:rsid w:val="0077007D"/>
    <w:rsid w:val="00770422"/>
    <w:rsid w:val="007710FF"/>
    <w:rsid w:val="00771380"/>
    <w:rsid w:val="0077157A"/>
    <w:rsid w:val="00771AEC"/>
    <w:rsid w:val="0077360C"/>
    <w:rsid w:val="00774B35"/>
    <w:rsid w:val="00775559"/>
    <w:rsid w:val="00776DC8"/>
    <w:rsid w:val="00777031"/>
    <w:rsid w:val="007805FC"/>
    <w:rsid w:val="00781850"/>
    <w:rsid w:val="0078285C"/>
    <w:rsid w:val="00783926"/>
    <w:rsid w:val="00783BDE"/>
    <w:rsid w:val="00784C10"/>
    <w:rsid w:val="007855EB"/>
    <w:rsid w:val="00786F8D"/>
    <w:rsid w:val="00787CBB"/>
    <w:rsid w:val="0079026B"/>
    <w:rsid w:val="007904CD"/>
    <w:rsid w:val="00791A4D"/>
    <w:rsid w:val="0079382F"/>
    <w:rsid w:val="007A1C59"/>
    <w:rsid w:val="007A24E3"/>
    <w:rsid w:val="007A3DE1"/>
    <w:rsid w:val="007A62EC"/>
    <w:rsid w:val="007A65E2"/>
    <w:rsid w:val="007B1BC1"/>
    <w:rsid w:val="007B24F3"/>
    <w:rsid w:val="007B3D56"/>
    <w:rsid w:val="007B3DEC"/>
    <w:rsid w:val="007B598C"/>
    <w:rsid w:val="007B65C3"/>
    <w:rsid w:val="007B708B"/>
    <w:rsid w:val="007C0379"/>
    <w:rsid w:val="007C1536"/>
    <w:rsid w:val="007C3A2E"/>
    <w:rsid w:val="007C3BF4"/>
    <w:rsid w:val="007C4E17"/>
    <w:rsid w:val="007C4E19"/>
    <w:rsid w:val="007C4F60"/>
    <w:rsid w:val="007C55F3"/>
    <w:rsid w:val="007C648E"/>
    <w:rsid w:val="007C7585"/>
    <w:rsid w:val="007D007D"/>
    <w:rsid w:val="007D038E"/>
    <w:rsid w:val="007D0418"/>
    <w:rsid w:val="007D0B58"/>
    <w:rsid w:val="007D1359"/>
    <w:rsid w:val="007D2842"/>
    <w:rsid w:val="007D339C"/>
    <w:rsid w:val="007D343C"/>
    <w:rsid w:val="007D3E71"/>
    <w:rsid w:val="007D4A48"/>
    <w:rsid w:val="007D59AD"/>
    <w:rsid w:val="007D6B08"/>
    <w:rsid w:val="007D6D2B"/>
    <w:rsid w:val="007E0121"/>
    <w:rsid w:val="007E1429"/>
    <w:rsid w:val="007E15AC"/>
    <w:rsid w:val="007E16C9"/>
    <w:rsid w:val="007E1D9A"/>
    <w:rsid w:val="007E38A8"/>
    <w:rsid w:val="007E423C"/>
    <w:rsid w:val="007E71A5"/>
    <w:rsid w:val="007F1546"/>
    <w:rsid w:val="007F1659"/>
    <w:rsid w:val="007F1C1D"/>
    <w:rsid w:val="007F215A"/>
    <w:rsid w:val="007F2A2D"/>
    <w:rsid w:val="007F34EC"/>
    <w:rsid w:val="007F37AA"/>
    <w:rsid w:val="007F50FB"/>
    <w:rsid w:val="007F5109"/>
    <w:rsid w:val="007F54EA"/>
    <w:rsid w:val="007F611D"/>
    <w:rsid w:val="007F6DB0"/>
    <w:rsid w:val="007F7C66"/>
    <w:rsid w:val="00801C02"/>
    <w:rsid w:val="00801D52"/>
    <w:rsid w:val="00801D65"/>
    <w:rsid w:val="00802857"/>
    <w:rsid w:val="008031A5"/>
    <w:rsid w:val="00804781"/>
    <w:rsid w:val="008118D6"/>
    <w:rsid w:val="00811B82"/>
    <w:rsid w:val="008121A2"/>
    <w:rsid w:val="0081495D"/>
    <w:rsid w:val="00815988"/>
    <w:rsid w:val="00815AF9"/>
    <w:rsid w:val="0081734F"/>
    <w:rsid w:val="00821E14"/>
    <w:rsid w:val="00821E84"/>
    <w:rsid w:val="00822BA0"/>
    <w:rsid w:val="00822D86"/>
    <w:rsid w:val="008237D1"/>
    <w:rsid w:val="00823913"/>
    <w:rsid w:val="00824218"/>
    <w:rsid w:val="008322A3"/>
    <w:rsid w:val="008323AD"/>
    <w:rsid w:val="00835DA1"/>
    <w:rsid w:val="008373F3"/>
    <w:rsid w:val="00837F14"/>
    <w:rsid w:val="008401C4"/>
    <w:rsid w:val="00840A7D"/>
    <w:rsid w:val="0084174C"/>
    <w:rsid w:val="00841E8A"/>
    <w:rsid w:val="00841F2B"/>
    <w:rsid w:val="008420BF"/>
    <w:rsid w:val="008435BF"/>
    <w:rsid w:val="00844FEB"/>
    <w:rsid w:val="00845075"/>
    <w:rsid w:val="0084766E"/>
    <w:rsid w:val="00847830"/>
    <w:rsid w:val="00851DB0"/>
    <w:rsid w:val="00852B2A"/>
    <w:rsid w:val="00853A0F"/>
    <w:rsid w:val="00854703"/>
    <w:rsid w:val="008564F1"/>
    <w:rsid w:val="00857F68"/>
    <w:rsid w:val="0086065D"/>
    <w:rsid w:val="00860DF4"/>
    <w:rsid w:val="00862406"/>
    <w:rsid w:val="008628AD"/>
    <w:rsid w:val="0086292E"/>
    <w:rsid w:val="00862B01"/>
    <w:rsid w:val="00863A8D"/>
    <w:rsid w:val="00863D89"/>
    <w:rsid w:val="0086438B"/>
    <w:rsid w:val="008644CD"/>
    <w:rsid w:val="00864E67"/>
    <w:rsid w:val="00865235"/>
    <w:rsid w:val="00866F1A"/>
    <w:rsid w:val="008702A5"/>
    <w:rsid w:val="0087152D"/>
    <w:rsid w:val="0087157F"/>
    <w:rsid w:val="00871909"/>
    <w:rsid w:val="00871FD3"/>
    <w:rsid w:val="0087212C"/>
    <w:rsid w:val="00872568"/>
    <w:rsid w:val="008731D2"/>
    <w:rsid w:val="00873D91"/>
    <w:rsid w:val="00875E17"/>
    <w:rsid w:val="0087652B"/>
    <w:rsid w:val="00877D14"/>
    <w:rsid w:val="00880057"/>
    <w:rsid w:val="008800CB"/>
    <w:rsid w:val="00881593"/>
    <w:rsid w:val="00881CC2"/>
    <w:rsid w:val="00881D83"/>
    <w:rsid w:val="00881E43"/>
    <w:rsid w:val="00881E9C"/>
    <w:rsid w:val="00883354"/>
    <w:rsid w:val="00883EA3"/>
    <w:rsid w:val="00884213"/>
    <w:rsid w:val="008856B6"/>
    <w:rsid w:val="00885A42"/>
    <w:rsid w:val="00886D60"/>
    <w:rsid w:val="00886DB3"/>
    <w:rsid w:val="008876E1"/>
    <w:rsid w:val="008907E1"/>
    <w:rsid w:val="00890F60"/>
    <w:rsid w:val="00891CEA"/>
    <w:rsid w:val="00892485"/>
    <w:rsid w:val="0089268E"/>
    <w:rsid w:val="008940C1"/>
    <w:rsid w:val="008940D4"/>
    <w:rsid w:val="00894FEF"/>
    <w:rsid w:val="00896A1A"/>
    <w:rsid w:val="0089760C"/>
    <w:rsid w:val="008A05EB"/>
    <w:rsid w:val="008A3D59"/>
    <w:rsid w:val="008A5709"/>
    <w:rsid w:val="008B0BF4"/>
    <w:rsid w:val="008B3526"/>
    <w:rsid w:val="008B4F3B"/>
    <w:rsid w:val="008B519C"/>
    <w:rsid w:val="008B6FD8"/>
    <w:rsid w:val="008B7ED9"/>
    <w:rsid w:val="008C116B"/>
    <w:rsid w:val="008C19E4"/>
    <w:rsid w:val="008C25A3"/>
    <w:rsid w:val="008C6E39"/>
    <w:rsid w:val="008C76D8"/>
    <w:rsid w:val="008C7F24"/>
    <w:rsid w:val="008D00F6"/>
    <w:rsid w:val="008D140F"/>
    <w:rsid w:val="008D298F"/>
    <w:rsid w:val="008D3D4D"/>
    <w:rsid w:val="008D4003"/>
    <w:rsid w:val="008D6A25"/>
    <w:rsid w:val="008D74B5"/>
    <w:rsid w:val="008E0392"/>
    <w:rsid w:val="008E3137"/>
    <w:rsid w:val="008E39B2"/>
    <w:rsid w:val="008E54E3"/>
    <w:rsid w:val="008E69D7"/>
    <w:rsid w:val="008F2544"/>
    <w:rsid w:val="008F3B7F"/>
    <w:rsid w:val="008F49FA"/>
    <w:rsid w:val="008F74EF"/>
    <w:rsid w:val="0090177C"/>
    <w:rsid w:val="00901A93"/>
    <w:rsid w:val="009024A7"/>
    <w:rsid w:val="00902E56"/>
    <w:rsid w:val="00903DDF"/>
    <w:rsid w:val="009053E5"/>
    <w:rsid w:val="009059E3"/>
    <w:rsid w:val="0090786F"/>
    <w:rsid w:val="009118B7"/>
    <w:rsid w:val="00911AF7"/>
    <w:rsid w:val="0091208D"/>
    <w:rsid w:val="009122C8"/>
    <w:rsid w:val="00914210"/>
    <w:rsid w:val="00915572"/>
    <w:rsid w:val="0091636E"/>
    <w:rsid w:val="00920D15"/>
    <w:rsid w:val="00922671"/>
    <w:rsid w:val="009230A7"/>
    <w:rsid w:val="009241B6"/>
    <w:rsid w:val="00924506"/>
    <w:rsid w:val="00924759"/>
    <w:rsid w:val="00925EB3"/>
    <w:rsid w:val="00925EDB"/>
    <w:rsid w:val="00926C54"/>
    <w:rsid w:val="009278DE"/>
    <w:rsid w:val="009301A4"/>
    <w:rsid w:val="00930FD4"/>
    <w:rsid w:val="00931C1F"/>
    <w:rsid w:val="009333D3"/>
    <w:rsid w:val="0093550F"/>
    <w:rsid w:val="00935B38"/>
    <w:rsid w:val="00937A51"/>
    <w:rsid w:val="0094112B"/>
    <w:rsid w:val="00941794"/>
    <w:rsid w:val="00943B45"/>
    <w:rsid w:val="0094428A"/>
    <w:rsid w:val="00944342"/>
    <w:rsid w:val="00945196"/>
    <w:rsid w:val="009452E3"/>
    <w:rsid w:val="00946C70"/>
    <w:rsid w:val="00946C78"/>
    <w:rsid w:val="00947AA3"/>
    <w:rsid w:val="00951A45"/>
    <w:rsid w:val="009526CC"/>
    <w:rsid w:val="009528E1"/>
    <w:rsid w:val="009529AF"/>
    <w:rsid w:val="00952CEB"/>
    <w:rsid w:val="00952D93"/>
    <w:rsid w:val="00952E6F"/>
    <w:rsid w:val="00953C01"/>
    <w:rsid w:val="009544AD"/>
    <w:rsid w:val="00956441"/>
    <w:rsid w:val="00956D72"/>
    <w:rsid w:val="00956EAA"/>
    <w:rsid w:val="0095714A"/>
    <w:rsid w:val="00961F64"/>
    <w:rsid w:val="009632BC"/>
    <w:rsid w:val="00964675"/>
    <w:rsid w:val="00964F40"/>
    <w:rsid w:val="0096539C"/>
    <w:rsid w:val="00966B44"/>
    <w:rsid w:val="0096705B"/>
    <w:rsid w:val="00971E8F"/>
    <w:rsid w:val="00972357"/>
    <w:rsid w:val="00974023"/>
    <w:rsid w:val="009760DC"/>
    <w:rsid w:val="009808FD"/>
    <w:rsid w:val="009810AA"/>
    <w:rsid w:val="009810CA"/>
    <w:rsid w:val="0098123D"/>
    <w:rsid w:val="00981FBD"/>
    <w:rsid w:val="0098296D"/>
    <w:rsid w:val="00982B93"/>
    <w:rsid w:val="00982DF2"/>
    <w:rsid w:val="0098374A"/>
    <w:rsid w:val="00984526"/>
    <w:rsid w:val="00985F42"/>
    <w:rsid w:val="00987E28"/>
    <w:rsid w:val="00991EA9"/>
    <w:rsid w:val="00992258"/>
    <w:rsid w:val="00992F5A"/>
    <w:rsid w:val="009A08C5"/>
    <w:rsid w:val="009A1397"/>
    <w:rsid w:val="009A15C7"/>
    <w:rsid w:val="009A21B8"/>
    <w:rsid w:val="009A2554"/>
    <w:rsid w:val="009A2C90"/>
    <w:rsid w:val="009A3AA8"/>
    <w:rsid w:val="009A3D7F"/>
    <w:rsid w:val="009A6637"/>
    <w:rsid w:val="009A6E9D"/>
    <w:rsid w:val="009A718B"/>
    <w:rsid w:val="009A7546"/>
    <w:rsid w:val="009B077C"/>
    <w:rsid w:val="009B47AB"/>
    <w:rsid w:val="009B5D4C"/>
    <w:rsid w:val="009B5DC5"/>
    <w:rsid w:val="009B6D7C"/>
    <w:rsid w:val="009B7127"/>
    <w:rsid w:val="009C01E3"/>
    <w:rsid w:val="009C07ED"/>
    <w:rsid w:val="009C0B09"/>
    <w:rsid w:val="009C2318"/>
    <w:rsid w:val="009C4EC4"/>
    <w:rsid w:val="009C6AF5"/>
    <w:rsid w:val="009D0008"/>
    <w:rsid w:val="009D1680"/>
    <w:rsid w:val="009D2625"/>
    <w:rsid w:val="009D26E4"/>
    <w:rsid w:val="009D2D22"/>
    <w:rsid w:val="009D49CD"/>
    <w:rsid w:val="009E3424"/>
    <w:rsid w:val="009F0952"/>
    <w:rsid w:val="009F111E"/>
    <w:rsid w:val="009F3365"/>
    <w:rsid w:val="009F3691"/>
    <w:rsid w:val="009F39DF"/>
    <w:rsid w:val="009F4D25"/>
    <w:rsid w:val="009F575B"/>
    <w:rsid w:val="009F5BA8"/>
    <w:rsid w:val="009F73BF"/>
    <w:rsid w:val="00A002CD"/>
    <w:rsid w:val="00A005B4"/>
    <w:rsid w:val="00A04FDC"/>
    <w:rsid w:val="00A05731"/>
    <w:rsid w:val="00A059E0"/>
    <w:rsid w:val="00A05E84"/>
    <w:rsid w:val="00A0641C"/>
    <w:rsid w:val="00A064B0"/>
    <w:rsid w:val="00A0714D"/>
    <w:rsid w:val="00A07502"/>
    <w:rsid w:val="00A10E2C"/>
    <w:rsid w:val="00A12DD1"/>
    <w:rsid w:val="00A134A4"/>
    <w:rsid w:val="00A16F83"/>
    <w:rsid w:val="00A17185"/>
    <w:rsid w:val="00A207A5"/>
    <w:rsid w:val="00A2419C"/>
    <w:rsid w:val="00A25D62"/>
    <w:rsid w:val="00A25E66"/>
    <w:rsid w:val="00A2654B"/>
    <w:rsid w:val="00A26661"/>
    <w:rsid w:val="00A274EC"/>
    <w:rsid w:val="00A278DB"/>
    <w:rsid w:val="00A303DD"/>
    <w:rsid w:val="00A3077E"/>
    <w:rsid w:val="00A3180E"/>
    <w:rsid w:val="00A32757"/>
    <w:rsid w:val="00A32BFA"/>
    <w:rsid w:val="00A331BF"/>
    <w:rsid w:val="00A333A0"/>
    <w:rsid w:val="00A35ADE"/>
    <w:rsid w:val="00A3679B"/>
    <w:rsid w:val="00A369AC"/>
    <w:rsid w:val="00A37FAE"/>
    <w:rsid w:val="00A4364F"/>
    <w:rsid w:val="00A43CA9"/>
    <w:rsid w:val="00A4455B"/>
    <w:rsid w:val="00A457D1"/>
    <w:rsid w:val="00A45EFA"/>
    <w:rsid w:val="00A46283"/>
    <w:rsid w:val="00A46349"/>
    <w:rsid w:val="00A46AE2"/>
    <w:rsid w:val="00A478C5"/>
    <w:rsid w:val="00A52702"/>
    <w:rsid w:val="00A53E8C"/>
    <w:rsid w:val="00A5545F"/>
    <w:rsid w:val="00A56923"/>
    <w:rsid w:val="00A56925"/>
    <w:rsid w:val="00A60A9E"/>
    <w:rsid w:val="00A60D43"/>
    <w:rsid w:val="00A61DF5"/>
    <w:rsid w:val="00A66413"/>
    <w:rsid w:val="00A6653E"/>
    <w:rsid w:val="00A70108"/>
    <w:rsid w:val="00A711AB"/>
    <w:rsid w:val="00A722A7"/>
    <w:rsid w:val="00A722C4"/>
    <w:rsid w:val="00A73C20"/>
    <w:rsid w:val="00A74DF2"/>
    <w:rsid w:val="00A75CAF"/>
    <w:rsid w:val="00A7630D"/>
    <w:rsid w:val="00A76D30"/>
    <w:rsid w:val="00A77989"/>
    <w:rsid w:val="00A801FE"/>
    <w:rsid w:val="00A8175E"/>
    <w:rsid w:val="00A81BEF"/>
    <w:rsid w:val="00A829E8"/>
    <w:rsid w:val="00A8309A"/>
    <w:rsid w:val="00A8317F"/>
    <w:rsid w:val="00A84D1C"/>
    <w:rsid w:val="00A86775"/>
    <w:rsid w:val="00A86D3F"/>
    <w:rsid w:val="00A8745C"/>
    <w:rsid w:val="00A93DF6"/>
    <w:rsid w:val="00A94DC7"/>
    <w:rsid w:val="00A9571D"/>
    <w:rsid w:val="00AA00F5"/>
    <w:rsid w:val="00AA1914"/>
    <w:rsid w:val="00AA30C2"/>
    <w:rsid w:val="00AA4A54"/>
    <w:rsid w:val="00AA4B4C"/>
    <w:rsid w:val="00AA4D55"/>
    <w:rsid w:val="00AA5862"/>
    <w:rsid w:val="00AA6E3A"/>
    <w:rsid w:val="00AA772F"/>
    <w:rsid w:val="00AA7BBE"/>
    <w:rsid w:val="00AB122E"/>
    <w:rsid w:val="00AB1CB2"/>
    <w:rsid w:val="00AB1FBF"/>
    <w:rsid w:val="00AB53D7"/>
    <w:rsid w:val="00AB5504"/>
    <w:rsid w:val="00AB57B4"/>
    <w:rsid w:val="00AB5843"/>
    <w:rsid w:val="00AB5FF2"/>
    <w:rsid w:val="00AC0277"/>
    <w:rsid w:val="00AC0A87"/>
    <w:rsid w:val="00AC1566"/>
    <w:rsid w:val="00AC3A4B"/>
    <w:rsid w:val="00AC4064"/>
    <w:rsid w:val="00AC6125"/>
    <w:rsid w:val="00AC63A0"/>
    <w:rsid w:val="00AC79E2"/>
    <w:rsid w:val="00AD0A6F"/>
    <w:rsid w:val="00AD19AE"/>
    <w:rsid w:val="00AD26D7"/>
    <w:rsid w:val="00AD3843"/>
    <w:rsid w:val="00AD3DEF"/>
    <w:rsid w:val="00AD5A53"/>
    <w:rsid w:val="00AD6045"/>
    <w:rsid w:val="00AD6284"/>
    <w:rsid w:val="00AD744B"/>
    <w:rsid w:val="00AE1099"/>
    <w:rsid w:val="00AE17E8"/>
    <w:rsid w:val="00AE2663"/>
    <w:rsid w:val="00AE2A2C"/>
    <w:rsid w:val="00AE30A6"/>
    <w:rsid w:val="00AE30DD"/>
    <w:rsid w:val="00AE3B85"/>
    <w:rsid w:val="00AE5880"/>
    <w:rsid w:val="00AE611B"/>
    <w:rsid w:val="00AF057C"/>
    <w:rsid w:val="00AF0775"/>
    <w:rsid w:val="00AF0DE6"/>
    <w:rsid w:val="00AF3F1C"/>
    <w:rsid w:val="00AF4166"/>
    <w:rsid w:val="00AF727D"/>
    <w:rsid w:val="00B00EF1"/>
    <w:rsid w:val="00B01243"/>
    <w:rsid w:val="00B036CD"/>
    <w:rsid w:val="00B0403D"/>
    <w:rsid w:val="00B0602E"/>
    <w:rsid w:val="00B06466"/>
    <w:rsid w:val="00B066E3"/>
    <w:rsid w:val="00B07B33"/>
    <w:rsid w:val="00B10FBB"/>
    <w:rsid w:val="00B116E8"/>
    <w:rsid w:val="00B11806"/>
    <w:rsid w:val="00B14698"/>
    <w:rsid w:val="00B15C30"/>
    <w:rsid w:val="00B15E22"/>
    <w:rsid w:val="00B1678A"/>
    <w:rsid w:val="00B1689A"/>
    <w:rsid w:val="00B17E93"/>
    <w:rsid w:val="00B2010D"/>
    <w:rsid w:val="00B21870"/>
    <w:rsid w:val="00B2286E"/>
    <w:rsid w:val="00B23364"/>
    <w:rsid w:val="00B24095"/>
    <w:rsid w:val="00B243F6"/>
    <w:rsid w:val="00B258BB"/>
    <w:rsid w:val="00B25CA5"/>
    <w:rsid w:val="00B25EFE"/>
    <w:rsid w:val="00B27182"/>
    <w:rsid w:val="00B30744"/>
    <w:rsid w:val="00B31635"/>
    <w:rsid w:val="00B33163"/>
    <w:rsid w:val="00B3326E"/>
    <w:rsid w:val="00B341F9"/>
    <w:rsid w:val="00B34A7B"/>
    <w:rsid w:val="00B35D84"/>
    <w:rsid w:val="00B37F8A"/>
    <w:rsid w:val="00B4216F"/>
    <w:rsid w:val="00B42886"/>
    <w:rsid w:val="00B439AC"/>
    <w:rsid w:val="00B43F89"/>
    <w:rsid w:val="00B46232"/>
    <w:rsid w:val="00B50BE3"/>
    <w:rsid w:val="00B52507"/>
    <w:rsid w:val="00B53C86"/>
    <w:rsid w:val="00B53D81"/>
    <w:rsid w:val="00B54BC5"/>
    <w:rsid w:val="00B550CD"/>
    <w:rsid w:val="00B55B85"/>
    <w:rsid w:val="00B578C8"/>
    <w:rsid w:val="00B61DFF"/>
    <w:rsid w:val="00B62AB1"/>
    <w:rsid w:val="00B632DB"/>
    <w:rsid w:val="00B65300"/>
    <w:rsid w:val="00B6614A"/>
    <w:rsid w:val="00B663D9"/>
    <w:rsid w:val="00B66488"/>
    <w:rsid w:val="00B66A75"/>
    <w:rsid w:val="00B67755"/>
    <w:rsid w:val="00B67E7D"/>
    <w:rsid w:val="00B70113"/>
    <w:rsid w:val="00B70FB2"/>
    <w:rsid w:val="00B80666"/>
    <w:rsid w:val="00B8266A"/>
    <w:rsid w:val="00B82C07"/>
    <w:rsid w:val="00B8419E"/>
    <w:rsid w:val="00B8710A"/>
    <w:rsid w:val="00B87A6B"/>
    <w:rsid w:val="00B90058"/>
    <w:rsid w:val="00B900B3"/>
    <w:rsid w:val="00B902BA"/>
    <w:rsid w:val="00B90D85"/>
    <w:rsid w:val="00B92152"/>
    <w:rsid w:val="00B9344D"/>
    <w:rsid w:val="00B9354D"/>
    <w:rsid w:val="00B9450E"/>
    <w:rsid w:val="00B96608"/>
    <w:rsid w:val="00B97DDC"/>
    <w:rsid w:val="00BA0871"/>
    <w:rsid w:val="00BA21B8"/>
    <w:rsid w:val="00BA43D8"/>
    <w:rsid w:val="00BA4562"/>
    <w:rsid w:val="00BA4CAE"/>
    <w:rsid w:val="00BA5055"/>
    <w:rsid w:val="00BA5DA0"/>
    <w:rsid w:val="00BA5E28"/>
    <w:rsid w:val="00BA641D"/>
    <w:rsid w:val="00BB0180"/>
    <w:rsid w:val="00BB2453"/>
    <w:rsid w:val="00BB3692"/>
    <w:rsid w:val="00BB37E6"/>
    <w:rsid w:val="00BB4072"/>
    <w:rsid w:val="00BB4482"/>
    <w:rsid w:val="00BB45E3"/>
    <w:rsid w:val="00BB6920"/>
    <w:rsid w:val="00BB6C3D"/>
    <w:rsid w:val="00BB6EAB"/>
    <w:rsid w:val="00BB75FB"/>
    <w:rsid w:val="00BC0685"/>
    <w:rsid w:val="00BC0F9A"/>
    <w:rsid w:val="00BC12D9"/>
    <w:rsid w:val="00BC246E"/>
    <w:rsid w:val="00BC4369"/>
    <w:rsid w:val="00BC4410"/>
    <w:rsid w:val="00BC6368"/>
    <w:rsid w:val="00BC6F53"/>
    <w:rsid w:val="00BC7899"/>
    <w:rsid w:val="00BD1654"/>
    <w:rsid w:val="00BD18A4"/>
    <w:rsid w:val="00BD227E"/>
    <w:rsid w:val="00BD27EF"/>
    <w:rsid w:val="00BD2A06"/>
    <w:rsid w:val="00BD3858"/>
    <w:rsid w:val="00BD3E22"/>
    <w:rsid w:val="00BD4FF2"/>
    <w:rsid w:val="00BD6302"/>
    <w:rsid w:val="00BD655B"/>
    <w:rsid w:val="00BD6621"/>
    <w:rsid w:val="00BD7787"/>
    <w:rsid w:val="00BE0E7E"/>
    <w:rsid w:val="00BE4CE4"/>
    <w:rsid w:val="00BE5001"/>
    <w:rsid w:val="00BE50A1"/>
    <w:rsid w:val="00BE5F54"/>
    <w:rsid w:val="00BE6747"/>
    <w:rsid w:val="00BE6C39"/>
    <w:rsid w:val="00BE7A1E"/>
    <w:rsid w:val="00BF14E1"/>
    <w:rsid w:val="00BF2D44"/>
    <w:rsid w:val="00BF3C78"/>
    <w:rsid w:val="00BF56F7"/>
    <w:rsid w:val="00BF7E12"/>
    <w:rsid w:val="00C00647"/>
    <w:rsid w:val="00C00E58"/>
    <w:rsid w:val="00C01505"/>
    <w:rsid w:val="00C01E70"/>
    <w:rsid w:val="00C02C3C"/>
    <w:rsid w:val="00C058F5"/>
    <w:rsid w:val="00C06CF5"/>
    <w:rsid w:val="00C06EF7"/>
    <w:rsid w:val="00C07312"/>
    <w:rsid w:val="00C0764A"/>
    <w:rsid w:val="00C10F51"/>
    <w:rsid w:val="00C130C3"/>
    <w:rsid w:val="00C14064"/>
    <w:rsid w:val="00C14342"/>
    <w:rsid w:val="00C14947"/>
    <w:rsid w:val="00C15FD1"/>
    <w:rsid w:val="00C21812"/>
    <w:rsid w:val="00C22365"/>
    <w:rsid w:val="00C223EE"/>
    <w:rsid w:val="00C2256A"/>
    <w:rsid w:val="00C243B3"/>
    <w:rsid w:val="00C2458D"/>
    <w:rsid w:val="00C249E6"/>
    <w:rsid w:val="00C26DBF"/>
    <w:rsid w:val="00C278BE"/>
    <w:rsid w:val="00C30A63"/>
    <w:rsid w:val="00C30B1F"/>
    <w:rsid w:val="00C33389"/>
    <w:rsid w:val="00C33ECA"/>
    <w:rsid w:val="00C3416C"/>
    <w:rsid w:val="00C344A7"/>
    <w:rsid w:val="00C34B9F"/>
    <w:rsid w:val="00C36373"/>
    <w:rsid w:val="00C404D0"/>
    <w:rsid w:val="00C410DE"/>
    <w:rsid w:val="00C442F4"/>
    <w:rsid w:val="00C4592D"/>
    <w:rsid w:val="00C46A5A"/>
    <w:rsid w:val="00C47F6A"/>
    <w:rsid w:val="00C52B43"/>
    <w:rsid w:val="00C5385C"/>
    <w:rsid w:val="00C54E08"/>
    <w:rsid w:val="00C568A0"/>
    <w:rsid w:val="00C56C13"/>
    <w:rsid w:val="00C56E2F"/>
    <w:rsid w:val="00C5704C"/>
    <w:rsid w:val="00C57AA9"/>
    <w:rsid w:val="00C611BE"/>
    <w:rsid w:val="00C63AF4"/>
    <w:rsid w:val="00C66381"/>
    <w:rsid w:val="00C66B4D"/>
    <w:rsid w:val="00C67FFB"/>
    <w:rsid w:val="00C7016D"/>
    <w:rsid w:val="00C70691"/>
    <w:rsid w:val="00C71EC6"/>
    <w:rsid w:val="00C71F7B"/>
    <w:rsid w:val="00C721AB"/>
    <w:rsid w:val="00C72C17"/>
    <w:rsid w:val="00C73CE8"/>
    <w:rsid w:val="00C73D53"/>
    <w:rsid w:val="00C75FA3"/>
    <w:rsid w:val="00C76C87"/>
    <w:rsid w:val="00C801A2"/>
    <w:rsid w:val="00C80AF2"/>
    <w:rsid w:val="00C80FF4"/>
    <w:rsid w:val="00C82837"/>
    <w:rsid w:val="00C840A9"/>
    <w:rsid w:val="00C852B1"/>
    <w:rsid w:val="00C86D7F"/>
    <w:rsid w:val="00C87F61"/>
    <w:rsid w:val="00C91482"/>
    <w:rsid w:val="00C914E4"/>
    <w:rsid w:val="00C91EE6"/>
    <w:rsid w:val="00C91F53"/>
    <w:rsid w:val="00C93AB2"/>
    <w:rsid w:val="00C9400F"/>
    <w:rsid w:val="00C9559B"/>
    <w:rsid w:val="00C9789F"/>
    <w:rsid w:val="00CA066C"/>
    <w:rsid w:val="00CA2FA3"/>
    <w:rsid w:val="00CA2FC3"/>
    <w:rsid w:val="00CA35E1"/>
    <w:rsid w:val="00CA3A70"/>
    <w:rsid w:val="00CA4064"/>
    <w:rsid w:val="00CA5251"/>
    <w:rsid w:val="00CA7402"/>
    <w:rsid w:val="00CA7595"/>
    <w:rsid w:val="00CB2CB3"/>
    <w:rsid w:val="00CB5ECB"/>
    <w:rsid w:val="00CB724B"/>
    <w:rsid w:val="00CB74FC"/>
    <w:rsid w:val="00CB7A6E"/>
    <w:rsid w:val="00CB7E62"/>
    <w:rsid w:val="00CC0355"/>
    <w:rsid w:val="00CC0CD2"/>
    <w:rsid w:val="00CC294B"/>
    <w:rsid w:val="00CC3043"/>
    <w:rsid w:val="00CC3D24"/>
    <w:rsid w:val="00CC4F49"/>
    <w:rsid w:val="00CD035B"/>
    <w:rsid w:val="00CD2DF9"/>
    <w:rsid w:val="00CD371E"/>
    <w:rsid w:val="00CD4867"/>
    <w:rsid w:val="00CD4B0F"/>
    <w:rsid w:val="00CD52E7"/>
    <w:rsid w:val="00CD5C1A"/>
    <w:rsid w:val="00CD762E"/>
    <w:rsid w:val="00CE3766"/>
    <w:rsid w:val="00CE4C20"/>
    <w:rsid w:val="00CE5784"/>
    <w:rsid w:val="00CE5F4A"/>
    <w:rsid w:val="00CE76AD"/>
    <w:rsid w:val="00CE79BC"/>
    <w:rsid w:val="00CF165E"/>
    <w:rsid w:val="00CF3948"/>
    <w:rsid w:val="00CF3C77"/>
    <w:rsid w:val="00CF3DCA"/>
    <w:rsid w:val="00CF7642"/>
    <w:rsid w:val="00CF7C52"/>
    <w:rsid w:val="00D000A8"/>
    <w:rsid w:val="00D01D3E"/>
    <w:rsid w:val="00D02291"/>
    <w:rsid w:val="00D02A20"/>
    <w:rsid w:val="00D0319E"/>
    <w:rsid w:val="00D063D1"/>
    <w:rsid w:val="00D064AE"/>
    <w:rsid w:val="00D0703D"/>
    <w:rsid w:val="00D07F89"/>
    <w:rsid w:val="00D10499"/>
    <w:rsid w:val="00D14D3D"/>
    <w:rsid w:val="00D15924"/>
    <w:rsid w:val="00D15BAB"/>
    <w:rsid w:val="00D16CA5"/>
    <w:rsid w:val="00D20693"/>
    <w:rsid w:val="00D23F21"/>
    <w:rsid w:val="00D303EA"/>
    <w:rsid w:val="00D3090A"/>
    <w:rsid w:val="00D313C5"/>
    <w:rsid w:val="00D336F5"/>
    <w:rsid w:val="00D3378B"/>
    <w:rsid w:val="00D34E93"/>
    <w:rsid w:val="00D34EAA"/>
    <w:rsid w:val="00D35107"/>
    <w:rsid w:val="00D35136"/>
    <w:rsid w:val="00D35566"/>
    <w:rsid w:val="00D3572D"/>
    <w:rsid w:val="00D35B48"/>
    <w:rsid w:val="00D35D16"/>
    <w:rsid w:val="00D35E35"/>
    <w:rsid w:val="00D35FD7"/>
    <w:rsid w:val="00D40081"/>
    <w:rsid w:val="00D41D58"/>
    <w:rsid w:val="00D43D84"/>
    <w:rsid w:val="00D44139"/>
    <w:rsid w:val="00D44973"/>
    <w:rsid w:val="00D44AF7"/>
    <w:rsid w:val="00D4518F"/>
    <w:rsid w:val="00D45BF6"/>
    <w:rsid w:val="00D46BC4"/>
    <w:rsid w:val="00D46D65"/>
    <w:rsid w:val="00D50EED"/>
    <w:rsid w:val="00D53795"/>
    <w:rsid w:val="00D53C5D"/>
    <w:rsid w:val="00D54467"/>
    <w:rsid w:val="00D54797"/>
    <w:rsid w:val="00D550C4"/>
    <w:rsid w:val="00D559FA"/>
    <w:rsid w:val="00D570A8"/>
    <w:rsid w:val="00D57F69"/>
    <w:rsid w:val="00D60A1B"/>
    <w:rsid w:val="00D62C6F"/>
    <w:rsid w:val="00D62F9F"/>
    <w:rsid w:val="00D6414F"/>
    <w:rsid w:val="00D651A9"/>
    <w:rsid w:val="00D6549B"/>
    <w:rsid w:val="00D65676"/>
    <w:rsid w:val="00D66324"/>
    <w:rsid w:val="00D67013"/>
    <w:rsid w:val="00D67F5B"/>
    <w:rsid w:val="00D70489"/>
    <w:rsid w:val="00D71156"/>
    <w:rsid w:val="00D71C08"/>
    <w:rsid w:val="00D72580"/>
    <w:rsid w:val="00D72CF8"/>
    <w:rsid w:val="00D731F0"/>
    <w:rsid w:val="00D73330"/>
    <w:rsid w:val="00D733A6"/>
    <w:rsid w:val="00D7496A"/>
    <w:rsid w:val="00D74AAB"/>
    <w:rsid w:val="00D74C50"/>
    <w:rsid w:val="00D760D5"/>
    <w:rsid w:val="00D76F21"/>
    <w:rsid w:val="00D77541"/>
    <w:rsid w:val="00D77F26"/>
    <w:rsid w:val="00D80024"/>
    <w:rsid w:val="00D82786"/>
    <w:rsid w:val="00D82FF1"/>
    <w:rsid w:val="00D84235"/>
    <w:rsid w:val="00D84590"/>
    <w:rsid w:val="00D87385"/>
    <w:rsid w:val="00D87D5A"/>
    <w:rsid w:val="00D9093A"/>
    <w:rsid w:val="00D90DB4"/>
    <w:rsid w:val="00D913DB"/>
    <w:rsid w:val="00D9181D"/>
    <w:rsid w:val="00D93C2B"/>
    <w:rsid w:val="00D949FE"/>
    <w:rsid w:val="00D97A91"/>
    <w:rsid w:val="00DA2F55"/>
    <w:rsid w:val="00DA32DB"/>
    <w:rsid w:val="00DA359D"/>
    <w:rsid w:val="00DA3623"/>
    <w:rsid w:val="00DA3C63"/>
    <w:rsid w:val="00DA3DC4"/>
    <w:rsid w:val="00DA4609"/>
    <w:rsid w:val="00DB117C"/>
    <w:rsid w:val="00DB2D39"/>
    <w:rsid w:val="00DB35D5"/>
    <w:rsid w:val="00DB36E9"/>
    <w:rsid w:val="00DB4257"/>
    <w:rsid w:val="00DB4318"/>
    <w:rsid w:val="00DB48D4"/>
    <w:rsid w:val="00DB4D4D"/>
    <w:rsid w:val="00DB55A7"/>
    <w:rsid w:val="00DB67DA"/>
    <w:rsid w:val="00DC111F"/>
    <w:rsid w:val="00DC1258"/>
    <w:rsid w:val="00DC14BF"/>
    <w:rsid w:val="00DC37A2"/>
    <w:rsid w:val="00DC493F"/>
    <w:rsid w:val="00DC5512"/>
    <w:rsid w:val="00DC5576"/>
    <w:rsid w:val="00DC6140"/>
    <w:rsid w:val="00DC66D0"/>
    <w:rsid w:val="00DC6978"/>
    <w:rsid w:val="00DC71F4"/>
    <w:rsid w:val="00DC7309"/>
    <w:rsid w:val="00DD0807"/>
    <w:rsid w:val="00DD10FC"/>
    <w:rsid w:val="00DD1C6F"/>
    <w:rsid w:val="00DD32D4"/>
    <w:rsid w:val="00DD5488"/>
    <w:rsid w:val="00DD7843"/>
    <w:rsid w:val="00DD7F58"/>
    <w:rsid w:val="00DE05E5"/>
    <w:rsid w:val="00DE44B7"/>
    <w:rsid w:val="00DE7021"/>
    <w:rsid w:val="00DE787B"/>
    <w:rsid w:val="00DF2A1A"/>
    <w:rsid w:val="00DF334F"/>
    <w:rsid w:val="00DF5267"/>
    <w:rsid w:val="00DF58BD"/>
    <w:rsid w:val="00DF5D98"/>
    <w:rsid w:val="00DF65EF"/>
    <w:rsid w:val="00DF7A46"/>
    <w:rsid w:val="00DF7BF1"/>
    <w:rsid w:val="00E017E9"/>
    <w:rsid w:val="00E019A0"/>
    <w:rsid w:val="00E02A43"/>
    <w:rsid w:val="00E049BB"/>
    <w:rsid w:val="00E04CEE"/>
    <w:rsid w:val="00E050DC"/>
    <w:rsid w:val="00E064A5"/>
    <w:rsid w:val="00E12A73"/>
    <w:rsid w:val="00E12AC2"/>
    <w:rsid w:val="00E13689"/>
    <w:rsid w:val="00E14046"/>
    <w:rsid w:val="00E16952"/>
    <w:rsid w:val="00E2093D"/>
    <w:rsid w:val="00E21D25"/>
    <w:rsid w:val="00E22070"/>
    <w:rsid w:val="00E23C0D"/>
    <w:rsid w:val="00E2479D"/>
    <w:rsid w:val="00E2641C"/>
    <w:rsid w:val="00E272D8"/>
    <w:rsid w:val="00E27F66"/>
    <w:rsid w:val="00E312AD"/>
    <w:rsid w:val="00E350CA"/>
    <w:rsid w:val="00E3763C"/>
    <w:rsid w:val="00E468B5"/>
    <w:rsid w:val="00E469D0"/>
    <w:rsid w:val="00E4700D"/>
    <w:rsid w:val="00E47530"/>
    <w:rsid w:val="00E47F13"/>
    <w:rsid w:val="00E516CE"/>
    <w:rsid w:val="00E51F0C"/>
    <w:rsid w:val="00E5249D"/>
    <w:rsid w:val="00E53201"/>
    <w:rsid w:val="00E53F1D"/>
    <w:rsid w:val="00E541C4"/>
    <w:rsid w:val="00E5644F"/>
    <w:rsid w:val="00E57B09"/>
    <w:rsid w:val="00E60BED"/>
    <w:rsid w:val="00E62205"/>
    <w:rsid w:val="00E622B0"/>
    <w:rsid w:val="00E62683"/>
    <w:rsid w:val="00E65090"/>
    <w:rsid w:val="00E66301"/>
    <w:rsid w:val="00E67A1F"/>
    <w:rsid w:val="00E67D36"/>
    <w:rsid w:val="00E7169E"/>
    <w:rsid w:val="00E74D5D"/>
    <w:rsid w:val="00E74E27"/>
    <w:rsid w:val="00E75B95"/>
    <w:rsid w:val="00E819FE"/>
    <w:rsid w:val="00E82A9D"/>
    <w:rsid w:val="00E82B17"/>
    <w:rsid w:val="00E83822"/>
    <w:rsid w:val="00E83C2A"/>
    <w:rsid w:val="00E84E5F"/>
    <w:rsid w:val="00E854F0"/>
    <w:rsid w:val="00E856E9"/>
    <w:rsid w:val="00E85843"/>
    <w:rsid w:val="00E862B5"/>
    <w:rsid w:val="00E90061"/>
    <w:rsid w:val="00E9343D"/>
    <w:rsid w:val="00E9427E"/>
    <w:rsid w:val="00E951CE"/>
    <w:rsid w:val="00E96329"/>
    <w:rsid w:val="00E96808"/>
    <w:rsid w:val="00E96D60"/>
    <w:rsid w:val="00E971F6"/>
    <w:rsid w:val="00E9724B"/>
    <w:rsid w:val="00EA18C1"/>
    <w:rsid w:val="00EA3D93"/>
    <w:rsid w:val="00EA4A52"/>
    <w:rsid w:val="00EB006F"/>
    <w:rsid w:val="00EB0718"/>
    <w:rsid w:val="00EB0DC0"/>
    <w:rsid w:val="00EB1180"/>
    <w:rsid w:val="00EB1271"/>
    <w:rsid w:val="00EB3500"/>
    <w:rsid w:val="00EB4009"/>
    <w:rsid w:val="00EB4CAD"/>
    <w:rsid w:val="00EB50DC"/>
    <w:rsid w:val="00EB683E"/>
    <w:rsid w:val="00EC0032"/>
    <w:rsid w:val="00EC010B"/>
    <w:rsid w:val="00EC1724"/>
    <w:rsid w:val="00EC361A"/>
    <w:rsid w:val="00EC477C"/>
    <w:rsid w:val="00EC47B2"/>
    <w:rsid w:val="00EC4CB7"/>
    <w:rsid w:val="00EC685F"/>
    <w:rsid w:val="00EC6CD6"/>
    <w:rsid w:val="00EC765F"/>
    <w:rsid w:val="00EC7A56"/>
    <w:rsid w:val="00ED1D3E"/>
    <w:rsid w:val="00ED42C5"/>
    <w:rsid w:val="00ED4935"/>
    <w:rsid w:val="00ED5A71"/>
    <w:rsid w:val="00ED6CE4"/>
    <w:rsid w:val="00ED717B"/>
    <w:rsid w:val="00EE1C29"/>
    <w:rsid w:val="00EE2381"/>
    <w:rsid w:val="00EE2596"/>
    <w:rsid w:val="00EE40BF"/>
    <w:rsid w:val="00EE57E3"/>
    <w:rsid w:val="00EE6247"/>
    <w:rsid w:val="00EE644A"/>
    <w:rsid w:val="00EF0903"/>
    <w:rsid w:val="00EF1091"/>
    <w:rsid w:val="00EF3065"/>
    <w:rsid w:val="00EF3207"/>
    <w:rsid w:val="00EF4DBF"/>
    <w:rsid w:val="00EF62ED"/>
    <w:rsid w:val="00EF7D6B"/>
    <w:rsid w:val="00EF7F8B"/>
    <w:rsid w:val="00F00EC5"/>
    <w:rsid w:val="00F02203"/>
    <w:rsid w:val="00F03455"/>
    <w:rsid w:val="00F03D4C"/>
    <w:rsid w:val="00F03E18"/>
    <w:rsid w:val="00F04026"/>
    <w:rsid w:val="00F045BE"/>
    <w:rsid w:val="00F052F5"/>
    <w:rsid w:val="00F062BC"/>
    <w:rsid w:val="00F06B19"/>
    <w:rsid w:val="00F072A6"/>
    <w:rsid w:val="00F10485"/>
    <w:rsid w:val="00F10B97"/>
    <w:rsid w:val="00F1181B"/>
    <w:rsid w:val="00F12114"/>
    <w:rsid w:val="00F15C4E"/>
    <w:rsid w:val="00F16C1C"/>
    <w:rsid w:val="00F21651"/>
    <w:rsid w:val="00F2185A"/>
    <w:rsid w:val="00F21B1A"/>
    <w:rsid w:val="00F228C3"/>
    <w:rsid w:val="00F2297C"/>
    <w:rsid w:val="00F22FAA"/>
    <w:rsid w:val="00F23265"/>
    <w:rsid w:val="00F26452"/>
    <w:rsid w:val="00F27087"/>
    <w:rsid w:val="00F27C23"/>
    <w:rsid w:val="00F31A20"/>
    <w:rsid w:val="00F3424C"/>
    <w:rsid w:val="00F35AF4"/>
    <w:rsid w:val="00F37787"/>
    <w:rsid w:val="00F37D01"/>
    <w:rsid w:val="00F40797"/>
    <w:rsid w:val="00F40803"/>
    <w:rsid w:val="00F41853"/>
    <w:rsid w:val="00F4188D"/>
    <w:rsid w:val="00F4197C"/>
    <w:rsid w:val="00F42467"/>
    <w:rsid w:val="00F44586"/>
    <w:rsid w:val="00F44DA8"/>
    <w:rsid w:val="00F44FD3"/>
    <w:rsid w:val="00F45317"/>
    <w:rsid w:val="00F46432"/>
    <w:rsid w:val="00F466F0"/>
    <w:rsid w:val="00F46CC5"/>
    <w:rsid w:val="00F46F7F"/>
    <w:rsid w:val="00F473B4"/>
    <w:rsid w:val="00F505D3"/>
    <w:rsid w:val="00F51894"/>
    <w:rsid w:val="00F52DF8"/>
    <w:rsid w:val="00F561E5"/>
    <w:rsid w:val="00F57244"/>
    <w:rsid w:val="00F60005"/>
    <w:rsid w:val="00F61BE2"/>
    <w:rsid w:val="00F621B9"/>
    <w:rsid w:val="00F62E89"/>
    <w:rsid w:val="00F634AF"/>
    <w:rsid w:val="00F64A7A"/>
    <w:rsid w:val="00F655DA"/>
    <w:rsid w:val="00F67BCC"/>
    <w:rsid w:val="00F67DF5"/>
    <w:rsid w:val="00F70541"/>
    <w:rsid w:val="00F735F1"/>
    <w:rsid w:val="00F73AF7"/>
    <w:rsid w:val="00F740A7"/>
    <w:rsid w:val="00F745DE"/>
    <w:rsid w:val="00F752AE"/>
    <w:rsid w:val="00F753DC"/>
    <w:rsid w:val="00F75A29"/>
    <w:rsid w:val="00F7662B"/>
    <w:rsid w:val="00F769D0"/>
    <w:rsid w:val="00F7730C"/>
    <w:rsid w:val="00F7736E"/>
    <w:rsid w:val="00F77ED1"/>
    <w:rsid w:val="00F80E2E"/>
    <w:rsid w:val="00F81451"/>
    <w:rsid w:val="00F816E3"/>
    <w:rsid w:val="00F845DC"/>
    <w:rsid w:val="00F84759"/>
    <w:rsid w:val="00F84FF4"/>
    <w:rsid w:val="00F85307"/>
    <w:rsid w:val="00F85946"/>
    <w:rsid w:val="00F86932"/>
    <w:rsid w:val="00F87B65"/>
    <w:rsid w:val="00F87EBC"/>
    <w:rsid w:val="00F90E7F"/>
    <w:rsid w:val="00F91A92"/>
    <w:rsid w:val="00F92C00"/>
    <w:rsid w:val="00F92DE5"/>
    <w:rsid w:val="00F92FF3"/>
    <w:rsid w:val="00F9339C"/>
    <w:rsid w:val="00F93696"/>
    <w:rsid w:val="00F95C37"/>
    <w:rsid w:val="00F971BE"/>
    <w:rsid w:val="00FA15E0"/>
    <w:rsid w:val="00FA1EF0"/>
    <w:rsid w:val="00FA26BE"/>
    <w:rsid w:val="00FA3690"/>
    <w:rsid w:val="00FA38AB"/>
    <w:rsid w:val="00FA3B16"/>
    <w:rsid w:val="00FA410E"/>
    <w:rsid w:val="00FA4883"/>
    <w:rsid w:val="00FA5F56"/>
    <w:rsid w:val="00FA65C2"/>
    <w:rsid w:val="00FA7AE6"/>
    <w:rsid w:val="00FB1E14"/>
    <w:rsid w:val="00FB394E"/>
    <w:rsid w:val="00FB6F79"/>
    <w:rsid w:val="00FC0933"/>
    <w:rsid w:val="00FC1505"/>
    <w:rsid w:val="00FC1E59"/>
    <w:rsid w:val="00FC2E4F"/>
    <w:rsid w:val="00FC39D1"/>
    <w:rsid w:val="00FC469B"/>
    <w:rsid w:val="00FC51E3"/>
    <w:rsid w:val="00FC61A1"/>
    <w:rsid w:val="00FC6BB3"/>
    <w:rsid w:val="00FC713A"/>
    <w:rsid w:val="00FC74E8"/>
    <w:rsid w:val="00FD0581"/>
    <w:rsid w:val="00FD0978"/>
    <w:rsid w:val="00FD0FC8"/>
    <w:rsid w:val="00FD1446"/>
    <w:rsid w:val="00FD1583"/>
    <w:rsid w:val="00FD1A5F"/>
    <w:rsid w:val="00FD222E"/>
    <w:rsid w:val="00FD2337"/>
    <w:rsid w:val="00FD23B4"/>
    <w:rsid w:val="00FD2B8F"/>
    <w:rsid w:val="00FD4F84"/>
    <w:rsid w:val="00FD6424"/>
    <w:rsid w:val="00FD6AFA"/>
    <w:rsid w:val="00FD6BAC"/>
    <w:rsid w:val="00FD6D93"/>
    <w:rsid w:val="00FD72BE"/>
    <w:rsid w:val="00FE06DB"/>
    <w:rsid w:val="00FE2A93"/>
    <w:rsid w:val="00FE486F"/>
    <w:rsid w:val="00FE4DE3"/>
    <w:rsid w:val="00FE4E12"/>
    <w:rsid w:val="00FE6D22"/>
    <w:rsid w:val="00FE7DA3"/>
    <w:rsid w:val="00FF05B5"/>
    <w:rsid w:val="00FF24E2"/>
    <w:rsid w:val="00FF2902"/>
    <w:rsid w:val="00FF2A9C"/>
    <w:rsid w:val="00FF2C2E"/>
    <w:rsid w:val="00FF360C"/>
    <w:rsid w:val="00FF363D"/>
    <w:rsid w:val="00FF4FE4"/>
    <w:rsid w:val="00FF524D"/>
    <w:rsid w:val="00FF54C7"/>
    <w:rsid w:val="00FF57DA"/>
    <w:rsid w:val="00FF7F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CC795A8-6C70-4C48-AFEE-1E60C4B05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5843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F42467"/>
    <w:pPr>
      <w:keepNext/>
      <w:spacing w:before="240" w:after="60" w:line="240" w:lineRule="auto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F42467"/>
    <w:rPr>
      <w:rFonts w:ascii="Cambria" w:hAnsi="Cambria"/>
      <w:b/>
      <w:bCs/>
      <w:kern w:val="32"/>
      <w:sz w:val="32"/>
      <w:szCs w:val="32"/>
    </w:rPr>
  </w:style>
  <w:style w:type="table" w:styleId="a3">
    <w:name w:val="Table Grid"/>
    <w:basedOn w:val="a1"/>
    <w:uiPriority w:val="59"/>
    <w:rsid w:val="001B3C17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link w:val="ListParagraphChar"/>
    <w:uiPriority w:val="99"/>
    <w:qFormat/>
    <w:rsid w:val="001B3C17"/>
    <w:pPr>
      <w:ind w:left="720"/>
    </w:pPr>
  </w:style>
  <w:style w:type="character" w:customStyle="1" w:styleId="ListParagraphChar">
    <w:name w:val="List Paragraph Char"/>
    <w:link w:val="11"/>
    <w:uiPriority w:val="99"/>
    <w:locked/>
    <w:rsid w:val="001B3C17"/>
  </w:style>
  <w:style w:type="character" w:customStyle="1" w:styleId="a4">
    <w:name w:val="Основной текст_"/>
    <w:link w:val="12"/>
    <w:uiPriority w:val="99"/>
    <w:locked/>
    <w:rsid w:val="001B3C17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4"/>
    <w:uiPriority w:val="99"/>
    <w:rsid w:val="001B3C17"/>
    <w:pPr>
      <w:shd w:val="clear" w:color="auto" w:fill="FFFFFF"/>
      <w:spacing w:after="420" w:line="240" w:lineRule="atLeast"/>
    </w:pPr>
    <w:rPr>
      <w:rFonts w:ascii="Times New Roman" w:hAnsi="Times New Roman" w:cs="Times New Roman"/>
      <w:sz w:val="27"/>
      <w:szCs w:val="27"/>
    </w:rPr>
  </w:style>
  <w:style w:type="paragraph" w:customStyle="1" w:styleId="ConsPlusCell">
    <w:name w:val="ConsPlusCell"/>
    <w:uiPriority w:val="99"/>
    <w:rsid w:val="001B3C17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customStyle="1" w:styleId="a5">
    <w:name w:val="Стиль"/>
    <w:uiPriority w:val="99"/>
    <w:rsid w:val="001B3C17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2">
    <w:name w:val="Body Text Indent 2"/>
    <w:basedOn w:val="a"/>
    <w:link w:val="20"/>
    <w:uiPriority w:val="99"/>
    <w:semiHidden/>
    <w:rsid w:val="001B3C17"/>
    <w:pPr>
      <w:spacing w:after="120" w:line="480" w:lineRule="auto"/>
      <w:ind w:left="283"/>
    </w:pPr>
    <w:rPr>
      <w:rFonts w:cs="Times New Roman"/>
      <w:sz w:val="20"/>
      <w:szCs w:val="20"/>
    </w:rPr>
  </w:style>
  <w:style w:type="character" w:customStyle="1" w:styleId="20">
    <w:name w:val="Основной текст с отступом 2 Знак"/>
    <w:link w:val="2"/>
    <w:uiPriority w:val="99"/>
    <w:semiHidden/>
    <w:locked/>
    <w:rsid w:val="001B3C17"/>
    <w:rPr>
      <w:rFonts w:cs="Times New Roman"/>
    </w:rPr>
  </w:style>
  <w:style w:type="paragraph" w:customStyle="1" w:styleId="13">
    <w:name w:val="Без интервала1"/>
    <w:uiPriority w:val="99"/>
    <w:qFormat/>
    <w:rsid w:val="001B3C17"/>
    <w:rPr>
      <w:rFonts w:cs="Calibri"/>
      <w:sz w:val="22"/>
      <w:szCs w:val="22"/>
      <w:lang w:eastAsia="en-US"/>
    </w:rPr>
  </w:style>
  <w:style w:type="paragraph" w:styleId="a6">
    <w:name w:val="Normal (Web)"/>
    <w:basedOn w:val="a"/>
    <w:uiPriority w:val="99"/>
    <w:rsid w:val="00C9789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tekstob">
    <w:name w:val="tekstob"/>
    <w:basedOn w:val="a"/>
    <w:uiPriority w:val="99"/>
    <w:rsid w:val="003C61E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4A3F6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Body Text"/>
    <w:basedOn w:val="a"/>
    <w:link w:val="a8"/>
    <w:uiPriority w:val="99"/>
    <w:rsid w:val="00DC66D0"/>
    <w:pPr>
      <w:spacing w:after="120"/>
    </w:pPr>
    <w:rPr>
      <w:rFonts w:cs="Times New Roman"/>
      <w:sz w:val="20"/>
      <w:szCs w:val="20"/>
    </w:rPr>
  </w:style>
  <w:style w:type="character" w:customStyle="1" w:styleId="a8">
    <w:name w:val="Основной текст Знак"/>
    <w:link w:val="a7"/>
    <w:uiPriority w:val="99"/>
    <w:locked/>
    <w:rsid w:val="00DC66D0"/>
    <w:rPr>
      <w:rFonts w:cs="Times New Roman"/>
    </w:rPr>
  </w:style>
  <w:style w:type="character" w:styleId="a9">
    <w:name w:val="Hyperlink"/>
    <w:uiPriority w:val="99"/>
    <w:rsid w:val="004E48F6"/>
    <w:rPr>
      <w:rFonts w:cs="Times New Roman"/>
      <w:color w:val="000080"/>
      <w:u w:val="single"/>
    </w:rPr>
  </w:style>
  <w:style w:type="paragraph" w:styleId="aa">
    <w:name w:val="Balloon Text"/>
    <w:basedOn w:val="a"/>
    <w:link w:val="ab"/>
    <w:uiPriority w:val="99"/>
    <w:semiHidden/>
    <w:rsid w:val="004E48F6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4E48F6"/>
    <w:rPr>
      <w:rFonts w:ascii="Tahoma" w:hAnsi="Tahoma" w:cs="Tahoma"/>
      <w:sz w:val="16"/>
      <w:szCs w:val="16"/>
    </w:rPr>
  </w:style>
  <w:style w:type="table" w:customStyle="1" w:styleId="14">
    <w:name w:val="Сетка таблицы1"/>
    <w:basedOn w:val="a1"/>
    <w:next w:val="a3"/>
    <w:uiPriority w:val="99"/>
    <w:rsid w:val="00AA4D55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5pt">
    <w:name w:val="Основной текст + 9;5 pt"/>
    <w:rsid w:val="007603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paragraph" w:styleId="ac">
    <w:name w:val="header"/>
    <w:basedOn w:val="a"/>
    <w:link w:val="ad"/>
    <w:uiPriority w:val="99"/>
    <w:rsid w:val="00F42467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 w:cs="Times New Roman"/>
      <w:sz w:val="20"/>
      <w:szCs w:val="20"/>
    </w:rPr>
  </w:style>
  <w:style w:type="character" w:customStyle="1" w:styleId="ad">
    <w:name w:val="Верхний колонтитул Знак"/>
    <w:link w:val="ac"/>
    <w:uiPriority w:val="99"/>
    <w:rsid w:val="00F42467"/>
    <w:rPr>
      <w:rFonts w:ascii="Times New Roman" w:hAnsi="Times New Roman"/>
    </w:rPr>
  </w:style>
  <w:style w:type="paragraph" w:styleId="ae">
    <w:name w:val="List Paragraph"/>
    <w:basedOn w:val="a"/>
    <w:link w:val="af"/>
    <w:uiPriority w:val="34"/>
    <w:qFormat/>
    <w:rsid w:val="00F42467"/>
    <w:pPr>
      <w:spacing w:after="0" w:line="240" w:lineRule="auto"/>
      <w:ind w:left="720"/>
    </w:pPr>
    <w:rPr>
      <w:rFonts w:eastAsia="Calibri" w:cs="Times New Roman"/>
      <w:lang w:eastAsia="ar-SA"/>
    </w:rPr>
  </w:style>
  <w:style w:type="character" w:customStyle="1" w:styleId="af">
    <w:name w:val="Абзац списка Знак"/>
    <w:link w:val="ae"/>
    <w:uiPriority w:val="34"/>
    <w:locked/>
    <w:rsid w:val="00F42467"/>
    <w:rPr>
      <w:rFonts w:eastAsia="Calibri" w:cs="Calibri"/>
      <w:sz w:val="22"/>
      <w:szCs w:val="22"/>
      <w:lang w:eastAsia="ar-SA"/>
    </w:rPr>
  </w:style>
  <w:style w:type="character" w:customStyle="1" w:styleId="15">
    <w:name w:val="Основной текст Знак1"/>
    <w:uiPriority w:val="99"/>
    <w:rsid w:val="00F42467"/>
    <w:rPr>
      <w:rFonts w:ascii="Times New Roman" w:hAnsi="Times New Roman"/>
      <w:spacing w:val="4"/>
      <w:sz w:val="25"/>
      <w:u w:val="none"/>
    </w:rPr>
  </w:style>
  <w:style w:type="paragraph" w:customStyle="1" w:styleId="16">
    <w:name w:val="Без интервала1"/>
    <w:uiPriority w:val="99"/>
    <w:qFormat/>
    <w:rsid w:val="00F42467"/>
    <w:rPr>
      <w:rFonts w:ascii="Cambria" w:eastAsia="MS Mincho" w:hAnsi="Cambria" w:cs="Cambria"/>
      <w:sz w:val="24"/>
      <w:szCs w:val="24"/>
      <w:lang w:eastAsia="en-US"/>
    </w:rPr>
  </w:style>
  <w:style w:type="character" w:customStyle="1" w:styleId="af0">
    <w:name w:val="Основной текст с отступом Знак"/>
    <w:link w:val="af1"/>
    <w:uiPriority w:val="99"/>
    <w:semiHidden/>
    <w:rsid w:val="00F42467"/>
  </w:style>
  <w:style w:type="paragraph" w:styleId="af1">
    <w:name w:val="Body Text Indent"/>
    <w:basedOn w:val="a"/>
    <w:link w:val="af0"/>
    <w:uiPriority w:val="99"/>
    <w:semiHidden/>
    <w:rsid w:val="00F42467"/>
    <w:pPr>
      <w:spacing w:after="120"/>
      <w:ind w:left="283"/>
    </w:pPr>
    <w:rPr>
      <w:rFonts w:cs="Times New Roman"/>
      <w:sz w:val="20"/>
      <w:szCs w:val="20"/>
    </w:rPr>
  </w:style>
  <w:style w:type="paragraph" w:styleId="3">
    <w:name w:val="Body Text Indent 3"/>
    <w:basedOn w:val="a"/>
    <w:link w:val="30"/>
    <w:uiPriority w:val="99"/>
    <w:rsid w:val="00F42467"/>
    <w:pPr>
      <w:spacing w:after="120"/>
      <w:ind w:left="283"/>
    </w:pPr>
    <w:rPr>
      <w:rFonts w:cs="Times New Roman"/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F42467"/>
    <w:rPr>
      <w:sz w:val="16"/>
      <w:szCs w:val="16"/>
    </w:rPr>
  </w:style>
  <w:style w:type="character" w:customStyle="1" w:styleId="21">
    <w:name w:val="Основной текст 2 Знак"/>
    <w:link w:val="22"/>
    <w:uiPriority w:val="99"/>
    <w:semiHidden/>
    <w:rsid w:val="00F42467"/>
  </w:style>
  <w:style w:type="paragraph" w:styleId="22">
    <w:name w:val="Body Text 2"/>
    <w:basedOn w:val="a"/>
    <w:link w:val="21"/>
    <w:uiPriority w:val="99"/>
    <w:semiHidden/>
    <w:rsid w:val="00F42467"/>
    <w:pPr>
      <w:spacing w:after="120" w:line="480" w:lineRule="auto"/>
    </w:pPr>
    <w:rPr>
      <w:rFonts w:cs="Times New Roman"/>
      <w:sz w:val="20"/>
      <w:szCs w:val="20"/>
    </w:rPr>
  </w:style>
  <w:style w:type="character" w:customStyle="1" w:styleId="23">
    <w:name w:val="Сноска (2)_"/>
    <w:link w:val="24"/>
    <w:uiPriority w:val="99"/>
    <w:locked/>
    <w:rsid w:val="00F42467"/>
    <w:rPr>
      <w:rFonts w:ascii="Times New Roman" w:hAnsi="Times New Roman"/>
      <w:sz w:val="16"/>
      <w:szCs w:val="16"/>
      <w:shd w:val="clear" w:color="auto" w:fill="FFFFFF"/>
    </w:rPr>
  </w:style>
  <w:style w:type="paragraph" w:customStyle="1" w:styleId="24">
    <w:name w:val="Сноска (2)"/>
    <w:basedOn w:val="a"/>
    <w:link w:val="23"/>
    <w:uiPriority w:val="99"/>
    <w:rsid w:val="00F42467"/>
    <w:pPr>
      <w:shd w:val="clear" w:color="auto" w:fill="FFFFFF"/>
      <w:spacing w:after="0" w:line="240" w:lineRule="atLeast"/>
    </w:pPr>
    <w:rPr>
      <w:rFonts w:ascii="Times New Roman" w:hAnsi="Times New Roman" w:cs="Times New Roman"/>
      <w:sz w:val="16"/>
      <w:szCs w:val="16"/>
    </w:rPr>
  </w:style>
  <w:style w:type="character" w:customStyle="1" w:styleId="af2">
    <w:name w:val="Основной текст + Полужирный"/>
    <w:uiPriority w:val="99"/>
    <w:rsid w:val="00F42467"/>
    <w:rPr>
      <w:rFonts w:ascii="Times New Roman" w:hAnsi="Times New Roman" w:cs="Times New Roman"/>
      <w:b/>
      <w:bCs/>
      <w:spacing w:val="0"/>
      <w:sz w:val="23"/>
      <w:szCs w:val="23"/>
      <w:shd w:val="clear" w:color="auto" w:fill="FFFFFF"/>
    </w:rPr>
  </w:style>
  <w:style w:type="character" w:customStyle="1" w:styleId="9pt">
    <w:name w:val="Основной текст + 9 pt"/>
    <w:aliases w:val="Полужирный"/>
    <w:uiPriority w:val="99"/>
    <w:rsid w:val="00F42467"/>
    <w:rPr>
      <w:rFonts w:ascii="Times New Roman" w:hAnsi="Times New Roman" w:cs="Times New Roman"/>
      <w:b/>
      <w:bCs/>
      <w:spacing w:val="0"/>
      <w:sz w:val="18"/>
      <w:szCs w:val="18"/>
      <w:shd w:val="clear" w:color="auto" w:fill="FFFFFF"/>
    </w:rPr>
  </w:style>
  <w:style w:type="character" w:customStyle="1" w:styleId="120">
    <w:name w:val="Заголовок №1 (2)_"/>
    <w:link w:val="121"/>
    <w:uiPriority w:val="99"/>
    <w:locked/>
    <w:rsid w:val="00F42467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21">
    <w:name w:val="Заголовок №1 (2)"/>
    <w:basedOn w:val="a"/>
    <w:link w:val="120"/>
    <w:uiPriority w:val="99"/>
    <w:rsid w:val="00F42467"/>
    <w:pPr>
      <w:shd w:val="clear" w:color="auto" w:fill="FFFFFF"/>
      <w:spacing w:before="180" w:after="0" w:line="221" w:lineRule="exact"/>
      <w:ind w:hanging="620"/>
      <w:outlineLvl w:val="0"/>
    </w:pPr>
    <w:rPr>
      <w:rFonts w:ascii="Times New Roman" w:hAnsi="Times New Roman" w:cs="Times New Roman"/>
      <w:sz w:val="27"/>
      <w:szCs w:val="27"/>
    </w:rPr>
  </w:style>
  <w:style w:type="character" w:customStyle="1" w:styleId="af3">
    <w:name w:val="Нижний колонтитул Знак"/>
    <w:link w:val="af4"/>
    <w:uiPriority w:val="99"/>
    <w:semiHidden/>
    <w:rsid w:val="00F42467"/>
  </w:style>
  <w:style w:type="paragraph" w:styleId="af4">
    <w:name w:val="footer"/>
    <w:basedOn w:val="a"/>
    <w:link w:val="af3"/>
    <w:uiPriority w:val="99"/>
    <w:semiHidden/>
    <w:rsid w:val="00F42467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</w:rPr>
  </w:style>
  <w:style w:type="paragraph" w:customStyle="1" w:styleId="CharChar1">
    <w:name w:val="Char Char1 Знак Знак Знак"/>
    <w:basedOn w:val="a"/>
    <w:uiPriority w:val="99"/>
    <w:rsid w:val="00F42467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hAnsi="Verdana" w:cs="Verdana"/>
      <w:sz w:val="20"/>
      <w:szCs w:val="20"/>
      <w:lang w:val="en-US"/>
    </w:rPr>
  </w:style>
  <w:style w:type="paragraph" w:customStyle="1" w:styleId="p2">
    <w:name w:val="p2"/>
    <w:basedOn w:val="a"/>
    <w:uiPriority w:val="99"/>
    <w:rsid w:val="00F4246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s1">
    <w:name w:val="s1"/>
    <w:uiPriority w:val="99"/>
    <w:rsid w:val="00F42467"/>
    <w:rPr>
      <w:rFonts w:cs="Times New Roman"/>
    </w:rPr>
  </w:style>
  <w:style w:type="paragraph" w:customStyle="1" w:styleId="ConsPlusNonformat">
    <w:name w:val="ConsPlusNonformat"/>
    <w:uiPriority w:val="99"/>
    <w:rsid w:val="00F4246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7">
    <w:name w:val="Нумерованный (1)"/>
    <w:basedOn w:val="a"/>
    <w:uiPriority w:val="99"/>
    <w:rsid w:val="00F42467"/>
    <w:pPr>
      <w:spacing w:before="80"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31">
    <w:name w:val="Основной текст3"/>
    <w:basedOn w:val="a"/>
    <w:uiPriority w:val="99"/>
    <w:rsid w:val="005A5D64"/>
    <w:pPr>
      <w:widowControl w:val="0"/>
      <w:shd w:val="clear" w:color="auto" w:fill="FFFFFF"/>
      <w:spacing w:after="0" w:line="298" w:lineRule="exact"/>
      <w:jc w:val="both"/>
    </w:pPr>
    <w:rPr>
      <w:rFonts w:ascii="Times New Roman" w:hAnsi="Times New Roman" w:cs="Times New Roman"/>
      <w:color w:val="000000"/>
      <w:sz w:val="25"/>
      <w:szCs w:val="25"/>
      <w:lang w:eastAsia="ru-RU"/>
    </w:rPr>
  </w:style>
  <w:style w:type="table" w:customStyle="1" w:styleId="25">
    <w:name w:val="Сетка таблицы2"/>
    <w:basedOn w:val="a1"/>
    <w:next w:val="a3"/>
    <w:uiPriority w:val="59"/>
    <w:rsid w:val="00FC6BB3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No Spacing"/>
    <w:uiPriority w:val="1"/>
    <w:qFormat/>
    <w:rsid w:val="00952CEB"/>
    <w:rPr>
      <w:rFonts w:eastAsia="Calibri"/>
      <w:sz w:val="22"/>
      <w:szCs w:val="22"/>
      <w:lang w:eastAsia="en-US"/>
    </w:rPr>
  </w:style>
  <w:style w:type="paragraph" w:customStyle="1" w:styleId="Default">
    <w:name w:val="Default"/>
    <w:uiPriority w:val="99"/>
    <w:rsid w:val="00393CA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ConsPlusTitle">
    <w:name w:val="ConsPlusTitle"/>
    <w:uiPriority w:val="99"/>
    <w:rsid w:val="002266E5"/>
    <w:pPr>
      <w:widowControl w:val="0"/>
      <w:autoSpaceDE w:val="0"/>
      <w:autoSpaceDN w:val="0"/>
    </w:pPr>
    <w:rPr>
      <w:rFonts w:cs="Calibri"/>
      <w:b/>
      <w:sz w:val="22"/>
    </w:rPr>
  </w:style>
  <w:style w:type="character" w:customStyle="1" w:styleId="9">
    <w:name w:val="Основной текст + 9"/>
    <w:aliases w:val="5 pt"/>
    <w:rsid w:val="001867B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ru-RU" w:eastAsia="ru-RU" w:bidi="ru-RU"/>
    </w:rPr>
  </w:style>
  <w:style w:type="character" w:styleId="af6">
    <w:name w:val="FollowedHyperlink"/>
    <w:basedOn w:val="a0"/>
    <w:uiPriority w:val="99"/>
    <w:semiHidden/>
    <w:unhideWhenUsed/>
    <w:rsid w:val="00F95C37"/>
    <w:rPr>
      <w:color w:val="954F72" w:themeColor="followedHyperlink"/>
      <w:u w:val="single"/>
    </w:rPr>
  </w:style>
  <w:style w:type="character" w:customStyle="1" w:styleId="18">
    <w:name w:val="Основной текст с отступом Знак1"/>
    <w:basedOn w:val="a0"/>
    <w:uiPriority w:val="99"/>
    <w:semiHidden/>
    <w:locked/>
    <w:rsid w:val="00F95C37"/>
    <w:rPr>
      <w:lang w:eastAsia="en-US"/>
    </w:rPr>
  </w:style>
  <w:style w:type="character" w:customStyle="1" w:styleId="210">
    <w:name w:val="Основной текст 2 Знак1"/>
    <w:basedOn w:val="a0"/>
    <w:uiPriority w:val="99"/>
    <w:semiHidden/>
    <w:locked/>
    <w:rsid w:val="00F95C37"/>
    <w:rPr>
      <w:lang w:eastAsia="en-US"/>
    </w:rPr>
  </w:style>
  <w:style w:type="character" w:customStyle="1" w:styleId="19">
    <w:name w:val="Нижний колонтитул Знак1"/>
    <w:basedOn w:val="a0"/>
    <w:uiPriority w:val="99"/>
    <w:semiHidden/>
    <w:locked/>
    <w:rsid w:val="00F95C37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91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2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10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10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10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10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8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9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bogotolcity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41EEE5-E90F-496D-992B-9AA2BDE4E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13033</Words>
  <Characters>74294</Characters>
  <Application>Microsoft Office Word</Application>
  <DocSecurity>0</DocSecurity>
  <Lines>619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87153</CharactersWithSpaces>
  <SharedDoc>false</SharedDoc>
  <HLinks>
    <vt:vector size="6" baseType="variant">
      <vt:variant>
        <vt:i4>8061043</vt:i4>
      </vt:variant>
      <vt:variant>
        <vt:i4>0</vt:i4>
      </vt:variant>
      <vt:variant>
        <vt:i4>0</vt:i4>
      </vt:variant>
      <vt:variant>
        <vt:i4>5</vt:i4>
      </vt:variant>
      <vt:variant>
        <vt:lpwstr>http://www.bogotolcity.ru/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СЗ</dc:creator>
  <cp:keywords/>
  <cp:lastModifiedBy>Silina LA</cp:lastModifiedBy>
  <cp:revision>21</cp:revision>
  <cp:lastPrinted>2023-04-19T01:38:00Z</cp:lastPrinted>
  <dcterms:created xsi:type="dcterms:W3CDTF">2023-04-12T01:46:00Z</dcterms:created>
  <dcterms:modified xsi:type="dcterms:W3CDTF">2023-05-23T02:22:00Z</dcterms:modified>
</cp:coreProperties>
</file>